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D59AC" w14:textId="77777777" w:rsidR="005B15F6" w:rsidRPr="0025023C" w:rsidRDefault="005B15F6" w:rsidP="005B15F6">
      <w:pPr>
        <w:pBdr>
          <w:top w:val="nil"/>
          <w:left w:val="nil"/>
          <w:bottom w:val="nil"/>
          <w:right w:val="nil"/>
          <w:between w:val="nil"/>
        </w:pBdr>
        <w:suppressAutoHyphens/>
        <w:autoSpaceDE/>
        <w:autoSpaceDN/>
        <w:jc w:val="center"/>
        <w:textDirection w:val="btLr"/>
        <w:textAlignment w:val="top"/>
        <w:outlineLvl w:val="0"/>
        <w:rPr>
          <w:rFonts w:ascii="標楷體" w:eastAsia="標楷體" w:hAnsi="標楷體" w:cs="標楷體"/>
          <w:color w:val="000000" w:themeColor="text1"/>
          <w:kern w:val="2"/>
          <w:position w:val="-1"/>
          <w:sz w:val="36"/>
          <w:szCs w:val="28"/>
        </w:rPr>
      </w:pPr>
      <w:bookmarkStart w:id="0" w:name="_Toc207003529"/>
      <w:r w:rsidRPr="0025023C">
        <w:rPr>
          <w:rFonts w:ascii="標楷體" w:eastAsia="標楷體" w:hAnsi="標楷體" w:cs="標楷體"/>
          <w:color w:val="000000" w:themeColor="text1"/>
          <w:kern w:val="2"/>
          <w:position w:val="-1"/>
          <w:sz w:val="36"/>
          <w:szCs w:val="28"/>
        </w:rPr>
        <w:t>國立臺東大學附屬體育高級中學學生獎懲規定</w:t>
      </w:r>
      <w:bookmarkEnd w:id="0"/>
    </w:p>
    <w:p w14:paraId="1115F15B"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民國103年6月30日校務會議通過，並自103年08月01日施行</w:t>
      </w:r>
    </w:p>
    <w:p w14:paraId="11D8E9AE"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民國105年8月26日校務會議通過，並自105年10月01日施行</w:t>
      </w:r>
    </w:p>
    <w:p w14:paraId="498985D6"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民國108年8月29日校務會議通過，並自108年10月01日施行</w:t>
      </w:r>
    </w:p>
    <w:p w14:paraId="3BE0437A"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民國112年2月10日校務會議通過，並自112年02月14日施行</w:t>
      </w:r>
    </w:p>
    <w:p w14:paraId="258965E8"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民國112年6月30日校務會議通過，並自112年08月01日施行</w:t>
      </w:r>
    </w:p>
    <w:p w14:paraId="23172CCE"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民國113年1月19日校務會議通過，並自113年02月15日施行</w:t>
      </w:r>
    </w:p>
    <w:p w14:paraId="4B1EA52A"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民國113年8月29日校務會議通過</w:t>
      </w:r>
    </w:p>
    <w:p w14:paraId="71B31D4A" w14:textId="77777777"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民國114年1月20日校務會議通過</w:t>
      </w:r>
    </w:p>
    <w:p w14:paraId="7F778256" w14:textId="69946C78" w:rsidR="005B15F6" w:rsidRPr="0025023C" w:rsidRDefault="005B15F6"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color w:val="000000" w:themeColor="text1"/>
          <w:kern w:val="2"/>
          <w:position w:val="-1"/>
          <w:sz w:val="16"/>
          <w:szCs w:val="16"/>
        </w:rPr>
        <w:t>民國114年</w:t>
      </w:r>
      <w:r w:rsidRPr="0025023C">
        <w:rPr>
          <w:rFonts w:ascii="標楷體" w:eastAsia="標楷體" w:hAnsi="標楷體" w:cs="標楷體" w:hint="eastAsia"/>
          <w:color w:val="000000" w:themeColor="text1"/>
          <w:kern w:val="2"/>
          <w:position w:val="-1"/>
          <w:sz w:val="16"/>
          <w:szCs w:val="16"/>
        </w:rPr>
        <w:t>6</w:t>
      </w:r>
      <w:r w:rsidRPr="0025023C">
        <w:rPr>
          <w:rFonts w:ascii="標楷體" w:eastAsia="標楷體" w:hAnsi="標楷體" w:cs="標楷體"/>
          <w:color w:val="000000" w:themeColor="text1"/>
          <w:kern w:val="2"/>
          <w:position w:val="-1"/>
          <w:sz w:val="16"/>
          <w:szCs w:val="16"/>
        </w:rPr>
        <w:t>月</w:t>
      </w:r>
      <w:r w:rsidRPr="0025023C">
        <w:rPr>
          <w:rFonts w:ascii="標楷體" w:eastAsia="標楷體" w:hAnsi="標楷體" w:cs="標楷體" w:hint="eastAsia"/>
          <w:color w:val="000000" w:themeColor="text1"/>
          <w:kern w:val="2"/>
          <w:position w:val="-1"/>
          <w:sz w:val="16"/>
          <w:szCs w:val="16"/>
        </w:rPr>
        <w:t>3</w:t>
      </w:r>
      <w:r w:rsidRPr="0025023C">
        <w:rPr>
          <w:rFonts w:ascii="標楷體" w:eastAsia="標楷體" w:hAnsi="標楷體" w:cs="標楷體"/>
          <w:color w:val="000000" w:themeColor="text1"/>
          <w:kern w:val="2"/>
          <w:position w:val="-1"/>
          <w:sz w:val="16"/>
          <w:szCs w:val="16"/>
        </w:rPr>
        <w:t>0日校務會議通過</w:t>
      </w:r>
    </w:p>
    <w:p w14:paraId="7E122D01" w14:textId="6A5B3C04" w:rsidR="009F3887" w:rsidRDefault="009F3887"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25023C">
        <w:rPr>
          <w:rFonts w:ascii="標楷體" w:eastAsia="標楷體" w:hAnsi="標楷體" w:cs="標楷體" w:hint="eastAsia"/>
          <w:color w:val="000000" w:themeColor="text1"/>
          <w:kern w:val="2"/>
          <w:position w:val="-1"/>
          <w:sz w:val="16"/>
          <w:szCs w:val="16"/>
        </w:rPr>
        <w:t>民國115年1月</w:t>
      </w:r>
      <w:r w:rsidR="0025023C">
        <w:rPr>
          <w:rFonts w:ascii="標楷體" w:eastAsia="標楷體" w:hAnsi="標楷體" w:cs="標楷體" w:hint="eastAsia"/>
          <w:color w:val="000000" w:themeColor="text1"/>
          <w:kern w:val="2"/>
          <w:position w:val="-1"/>
          <w:sz w:val="16"/>
          <w:szCs w:val="16"/>
        </w:rPr>
        <w:t>20</w:t>
      </w:r>
      <w:r w:rsidRPr="0025023C">
        <w:rPr>
          <w:rFonts w:ascii="標楷體" w:eastAsia="標楷體" w:hAnsi="標楷體" w:cs="標楷體" w:hint="eastAsia"/>
          <w:color w:val="000000" w:themeColor="text1"/>
          <w:kern w:val="2"/>
          <w:position w:val="-1"/>
          <w:sz w:val="16"/>
          <w:szCs w:val="16"/>
        </w:rPr>
        <w:t>日校務會議通過</w:t>
      </w:r>
    </w:p>
    <w:p w14:paraId="491A4ECD" w14:textId="4A130F77" w:rsidR="00354A1A" w:rsidRDefault="00354A1A" w:rsidP="005B15F6">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B706C4">
        <w:rPr>
          <w:rFonts w:ascii="標楷體" w:eastAsia="標楷體" w:hAnsi="標楷體" w:cs="標楷體" w:hint="eastAsia"/>
          <w:color w:val="000000" w:themeColor="text1"/>
          <w:kern w:val="2"/>
          <w:position w:val="-1"/>
          <w:sz w:val="16"/>
          <w:szCs w:val="16"/>
        </w:rPr>
        <w:t>民國115年6月30日校務會議通過</w:t>
      </w:r>
    </w:p>
    <w:p w14:paraId="58451269" w14:textId="54EDAE05" w:rsidR="00433E2A" w:rsidRDefault="00433E2A" w:rsidP="00433E2A">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color w:val="000000" w:themeColor="text1"/>
          <w:kern w:val="2"/>
          <w:position w:val="-1"/>
          <w:sz w:val="16"/>
          <w:szCs w:val="16"/>
        </w:rPr>
      </w:pPr>
      <w:r w:rsidRPr="00517B9E">
        <w:rPr>
          <w:rFonts w:ascii="標楷體" w:eastAsia="標楷體" w:hAnsi="標楷體" w:cs="標楷體" w:hint="eastAsia"/>
          <w:color w:val="000000" w:themeColor="text1"/>
          <w:kern w:val="2"/>
          <w:position w:val="-1"/>
          <w:sz w:val="16"/>
          <w:szCs w:val="16"/>
        </w:rPr>
        <w:t>民國115年8月22日校務會議通過</w:t>
      </w:r>
    </w:p>
    <w:p w14:paraId="3D39D98C" w14:textId="3A55500D" w:rsidR="00565830" w:rsidRPr="00517B9E" w:rsidRDefault="00565830" w:rsidP="00433E2A">
      <w:pPr>
        <w:pBdr>
          <w:top w:val="nil"/>
          <w:left w:val="nil"/>
          <w:bottom w:val="nil"/>
          <w:right w:val="nil"/>
          <w:between w:val="nil"/>
        </w:pBdr>
        <w:suppressAutoHyphens/>
        <w:autoSpaceDE/>
        <w:autoSpaceDN/>
        <w:ind w:leftChars="-1" w:hangingChars="1" w:hanging="2"/>
        <w:jc w:val="right"/>
        <w:textDirection w:val="btLr"/>
        <w:textAlignment w:val="top"/>
        <w:rPr>
          <w:rFonts w:ascii="標楷體" w:eastAsia="標楷體" w:hAnsi="標楷體" w:cs="標楷體" w:hint="eastAsia"/>
          <w:color w:val="000000" w:themeColor="text1"/>
          <w:kern w:val="2"/>
          <w:position w:val="-1"/>
          <w:sz w:val="16"/>
          <w:szCs w:val="16"/>
        </w:rPr>
      </w:pPr>
      <w:r w:rsidRPr="00565830">
        <w:rPr>
          <w:rFonts w:ascii="標楷體" w:eastAsia="標楷體" w:hAnsi="標楷體" w:cs="標楷體" w:hint="eastAsia"/>
          <w:color w:val="000000" w:themeColor="text1"/>
          <w:kern w:val="2"/>
          <w:position w:val="-1"/>
          <w:sz w:val="16"/>
          <w:szCs w:val="16"/>
        </w:rPr>
        <w:t>民國</w:t>
      </w:r>
      <w:r w:rsidRPr="00565830">
        <w:rPr>
          <w:rFonts w:ascii="標楷體" w:eastAsia="標楷體" w:hAnsi="標楷體" w:cs="標楷體"/>
          <w:color w:val="000000" w:themeColor="text1"/>
          <w:kern w:val="2"/>
          <w:position w:val="-1"/>
          <w:sz w:val="16"/>
          <w:szCs w:val="16"/>
        </w:rPr>
        <w:t>115年8月</w:t>
      </w:r>
      <w:r>
        <w:rPr>
          <w:rFonts w:ascii="標楷體" w:eastAsia="標楷體" w:hAnsi="標楷體" w:cs="標楷體"/>
          <w:color w:val="000000" w:themeColor="text1"/>
          <w:kern w:val="2"/>
          <w:position w:val="-1"/>
          <w:sz w:val="16"/>
          <w:szCs w:val="16"/>
        </w:rPr>
        <w:t>2</w:t>
      </w:r>
      <w:r>
        <w:rPr>
          <w:rFonts w:ascii="標楷體" w:eastAsia="標楷體" w:hAnsi="標楷體" w:cs="標楷體" w:hint="eastAsia"/>
          <w:color w:val="000000" w:themeColor="text1"/>
          <w:kern w:val="2"/>
          <w:position w:val="-1"/>
          <w:sz w:val="16"/>
          <w:szCs w:val="16"/>
        </w:rPr>
        <w:t>8</w:t>
      </w:r>
      <w:r w:rsidRPr="00565830">
        <w:rPr>
          <w:rFonts w:ascii="標楷體" w:eastAsia="標楷體" w:hAnsi="標楷體" w:cs="標楷體"/>
          <w:color w:val="000000" w:themeColor="text1"/>
          <w:kern w:val="2"/>
          <w:position w:val="-1"/>
          <w:sz w:val="16"/>
          <w:szCs w:val="16"/>
        </w:rPr>
        <w:t>日校務會議通過</w:t>
      </w:r>
    </w:p>
    <w:p w14:paraId="26D01128"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第一條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國立臺東大學附屬體育高級中學(以下簡稱本校)為引導學生行為、維持</w:t>
      </w:r>
      <w:bookmarkStart w:id="1" w:name="_GoBack"/>
      <w:bookmarkEnd w:id="1"/>
      <w:r w:rsidRPr="0025023C">
        <w:rPr>
          <w:rFonts w:ascii="標楷體" w:eastAsia="標楷體" w:hAnsi="標楷體" w:cs="標楷體"/>
          <w:color w:val="000000" w:themeColor="text1"/>
          <w:kern w:val="2"/>
          <w:position w:val="-1"/>
          <w:sz w:val="24"/>
          <w:szCs w:val="24"/>
        </w:rPr>
        <w:t>學校秩序，確保學生學習所必要，依據高級中等教育法第51條、教育部「高級中等學校訂定學生獎懲規定注意事項」及本校教師輔導與管教學生辦法訂定「國立臺東大學附屬體育高級中學學生獎懲規定」(以下簡稱本規定)。</w:t>
      </w:r>
    </w:p>
    <w:p w14:paraId="172F0560"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第二條</w:t>
      </w:r>
      <w:r w:rsidRPr="0025023C">
        <w:rPr>
          <w:rFonts w:ascii="標楷體" w:eastAsia="標楷體" w:hAnsi="標楷體" w:cs="標楷體"/>
          <w:color w:val="000000" w:themeColor="text1"/>
          <w:kern w:val="2"/>
          <w:position w:val="-1"/>
          <w:sz w:val="24"/>
          <w:szCs w:val="24"/>
        </w:rPr>
        <w:tab/>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本規定之目的如下：</w:t>
      </w:r>
    </w:p>
    <w:p w14:paraId="01EDDF30" w14:textId="77777777" w:rsidR="005B15F6" w:rsidRPr="0025023C" w:rsidRDefault="005B15F6" w:rsidP="005B15F6">
      <w:pPr>
        <w:numPr>
          <w:ilvl w:val="0"/>
          <w:numId w:val="1"/>
        </w:numPr>
        <w:pBdr>
          <w:top w:val="nil"/>
          <w:left w:val="nil"/>
          <w:bottom w:val="nil"/>
          <w:right w:val="nil"/>
          <w:between w:val="nil"/>
        </w:pBdr>
        <w:tabs>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鼓勵學生敦品勵學，表彰學生優良表現。</w:t>
      </w:r>
    </w:p>
    <w:p w14:paraId="1D97E777" w14:textId="77777777" w:rsidR="005B15F6" w:rsidRPr="0025023C" w:rsidRDefault="005B15F6" w:rsidP="005B15F6">
      <w:pPr>
        <w:numPr>
          <w:ilvl w:val="0"/>
          <w:numId w:val="1"/>
        </w:numPr>
        <w:pBdr>
          <w:top w:val="nil"/>
          <w:left w:val="nil"/>
          <w:bottom w:val="nil"/>
          <w:right w:val="nil"/>
          <w:between w:val="nil"/>
        </w:pBdr>
        <w:tabs>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養成學生良好生活習慣，建立崇尚法治及符合社會規範之精神。</w:t>
      </w:r>
    </w:p>
    <w:p w14:paraId="67978E75" w14:textId="77777777" w:rsidR="005B15F6" w:rsidRPr="0025023C" w:rsidRDefault="005B15F6" w:rsidP="005B15F6">
      <w:pPr>
        <w:numPr>
          <w:ilvl w:val="0"/>
          <w:numId w:val="1"/>
        </w:numPr>
        <w:pBdr>
          <w:top w:val="nil"/>
          <w:left w:val="nil"/>
          <w:bottom w:val="nil"/>
          <w:right w:val="nil"/>
          <w:between w:val="nil"/>
        </w:pBdr>
        <w:tabs>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引導學生身心發展及向上精神，啟發學生自治自律與反省能力。</w:t>
      </w:r>
    </w:p>
    <w:p w14:paraId="3C410143" w14:textId="77777777" w:rsidR="005B15F6" w:rsidRPr="0025023C" w:rsidRDefault="005B15F6" w:rsidP="005B15F6">
      <w:pPr>
        <w:numPr>
          <w:ilvl w:val="0"/>
          <w:numId w:val="1"/>
        </w:numPr>
        <w:pBdr>
          <w:top w:val="nil"/>
          <w:left w:val="nil"/>
          <w:bottom w:val="nil"/>
          <w:right w:val="nil"/>
          <w:between w:val="nil"/>
        </w:pBdr>
        <w:tabs>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維護校園學習環境秩序，確保學校教育活動之正常施行。</w:t>
      </w:r>
    </w:p>
    <w:p w14:paraId="24DA2A41"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第三條</w:t>
      </w:r>
      <w:r w:rsidRPr="0025023C">
        <w:rPr>
          <w:rFonts w:ascii="標楷體" w:eastAsia="標楷體" w:hAnsi="標楷體" w:cs="標楷體"/>
          <w:color w:val="000000" w:themeColor="text1"/>
          <w:kern w:val="2"/>
          <w:position w:val="-1"/>
          <w:sz w:val="24"/>
          <w:szCs w:val="24"/>
        </w:rPr>
        <w:tab/>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學生之獎懲，除應符合相關法令及規定外，亦應遵循下列原則：</w:t>
      </w:r>
    </w:p>
    <w:p w14:paraId="6093BAF4" w14:textId="77777777" w:rsidR="005B15F6" w:rsidRPr="0025023C" w:rsidRDefault="005B15F6" w:rsidP="005B15F6">
      <w:pPr>
        <w:numPr>
          <w:ilvl w:val="0"/>
          <w:numId w:val="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配合學生心智發展需求，尊重學生人格尊嚴，重視學生個別差異。</w:t>
      </w:r>
    </w:p>
    <w:p w14:paraId="1E781D73" w14:textId="77777777" w:rsidR="005B15F6" w:rsidRPr="0025023C" w:rsidRDefault="005B15F6" w:rsidP="005B15F6">
      <w:pPr>
        <w:numPr>
          <w:ilvl w:val="0"/>
          <w:numId w:val="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發揮教育愛心與耐心，多獎勵少懲罰，積極維護學生受教權益。</w:t>
      </w:r>
    </w:p>
    <w:p w14:paraId="010E9375" w14:textId="77777777" w:rsidR="005B15F6" w:rsidRPr="0025023C" w:rsidRDefault="005B15F6" w:rsidP="005B15F6">
      <w:pPr>
        <w:numPr>
          <w:ilvl w:val="0"/>
          <w:numId w:val="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獎懲之決定，應力求審慎客觀，並兼顧學生隱私權。</w:t>
      </w:r>
    </w:p>
    <w:p w14:paraId="273B9857" w14:textId="77777777" w:rsidR="005B15F6" w:rsidRPr="0025023C" w:rsidRDefault="005B15F6" w:rsidP="005B15F6">
      <w:pPr>
        <w:numPr>
          <w:ilvl w:val="0"/>
          <w:numId w:val="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個案處理應注意時效，且不因個人或少數人錯誤而懲罰全體學生。</w:t>
      </w:r>
    </w:p>
    <w:p w14:paraId="34501B39" w14:textId="77777777" w:rsidR="005B15F6" w:rsidRPr="0025023C" w:rsidRDefault="005B15F6" w:rsidP="005B15F6">
      <w:pPr>
        <w:numPr>
          <w:ilvl w:val="0"/>
          <w:numId w:val="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懲處前應以適當方式給予學生陳訴意見機會。</w:t>
      </w:r>
    </w:p>
    <w:p w14:paraId="003121FB"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第四條</w:t>
      </w:r>
      <w:r w:rsidRPr="0025023C">
        <w:rPr>
          <w:rFonts w:ascii="標楷體" w:eastAsia="標楷體" w:hAnsi="標楷體" w:cs="標楷體"/>
          <w:color w:val="000000" w:themeColor="text1"/>
          <w:kern w:val="2"/>
          <w:position w:val="-1"/>
          <w:sz w:val="24"/>
          <w:szCs w:val="24"/>
        </w:rPr>
        <w:tab/>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 xml:space="preserve">學生之懲處應審酌個別學生特殊情狀，作為懲處輕重之參考： </w:t>
      </w:r>
    </w:p>
    <w:p w14:paraId="77F141DB"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行為之動機與目的。 </w:t>
      </w:r>
    </w:p>
    <w:p w14:paraId="7D78626F"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行為之手段與行為時所受之外在情境影響。 </w:t>
      </w:r>
    </w:p>
    <w:p w14:paraId="0E65344A"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行為違反義務之程度與所生之危險或損害。 </w:t>
      </w:r>
    </w:p>
    <w:p w14:paraId="5B93A704"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學生之人格特質、身心健康狀況、生活狀況與家庭狀況。 </w:t>
      </w:r>
    </w:p>
    <w:p w14:paraId="4A7B1DC4"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學生之品行、智識程度與平時表現。</w:t>
      </w:r>
    </w:p>
    <w:p w14:paraId="7031D5D2" w14:textId="77777777" w:rsidR="005B15F6" w:rsidRPr="0025023C" w:rsidRDefault="005B15F6" w:rsidP="005B15F6">
      <w:pPr>
        <w:numPr>
          <w:ilvl w:val="0"/>
          <w:numId w:val="12"/>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行為後之態度。</w:t>
      </w:r>
    </w:p>
    <w:p w14:paraId="42E4CF87"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第五條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 xml:space="preserve">學生獎勵與懲處措施如下： </w:t>
      </w:r>
    </w:p>
    <w:p w14:paraId="5EFA39CB" w14:textId="77777777" w:rsidR="005B15F6" w:rsidRPr="0025023C" w:rsidRDefault="005B15F6" w:rsidP="005B15F6">
      <w:pPr>
        <w:numPr>
          <w:ilvl w:val="0"/>
          <w:numId w:val="15"/>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獎勵：分為嘉獎、小功、大功及其他獎勵。</w:t>
      </w:r>
    </w:p>
    <w:p w14:paraId="40881316" w14:textId="77777777" w:rsidR="005B15F6" w:rsidRPr="0025023C" w:rsidRDefault="005B15F6" w:rsidP="005B15F6">
      <w:pPr>
        <w:numPr>
          <w:ilvl w:val="0"/>
          <w:numId w:val="15"/>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懲處：分為警告、小過、大過。</w:t>
      </w:r>
    </w:p>
    <w:p w14:paraId="3F5113E0"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第六條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有下列事蹟之一者記</w:t>
      </w:r>
      <w:r w:rsidRPr="0025023C">
        <w:rPr>
          <w:rFonts w:ascii="標楷體" w:eastAsia="標楷體" w:hAnsi="標楷體" w:cs="標楷體"/>
          <w:b/>
          <w:color w:val="000000" w:themeColor="text1"/>
          <w:kern w:val="2"/>
          <w:position w:val="-1"/>
          <w:sz w:val="24"/>
          <w:szCs w:val="24"/>
        </w:rPr>
        <w:t>嘉獎</w:t>
      </w:r>
      <w:r w:rsidRPr="0025023C">
        <w:rPr>
          <w:rFonts w:ascii="標楷體" w:eastAsia="標楷體" w:hAnsi="標楷體" w:cs="標楷體"/>
          <w:color w:val="000000" w:themeColor="text1"/>
          <w:kern w:val="2"/>
          <w:position w:val="-1"/>
          <w:sz w:val="24"/>
          <w:szCs w:val="24"/>
        </w:rPr>
        <w:t>：</w:t>
      </w:r>
    </w:p>
    <w:p w14:paraId="24744CE5"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92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熱心助人，</w:t>
      </w:r>
      <w:r w:rsidRPr="0025023C">
        <w:rPr>
          <w:rFonts w:ascii="標楷體" w:eastAsia="標楷體" w:hAnsi="標楷體" w:cs="標楷體" w:hint="eastAsia"/>
          <w:color w:val="000000" w:themeColor="text1"/>
          <w:kern w:val="2"/>
          <w:position w:val="-1"/>
          <w:sz w:val="24"/>
          <w:szCs w:val="24"/>
        </w:rPr>
        <w:t>主動協助同學或教職員處理急難、突發事件，經查證屬實者</w:t>
      </w:r>
      <w:r w:rsidRPr="0025023C">
        <w:rPr>
          <w:rFonts w:ascii="標楷體" w:eastAsia="標楷體" w:hAnsi="標楷體" w:cs="標楷體"/>
          <w:color w:val="000000" w:themeColor="text1"/>
          <w:kern w:val="2"/>
          <w:position w:val="-1"/>
          <w:sz w:val="24"/>
          <w:szCs w:val="24"/>
        </w:rPr>
        <w:t>。</w:t>
      </w:r>
    </w:p>
    <w:p w14:paraId="1CB6C2D6"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熱心公益活動，足資示範</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或表現獲師長推薦者。</w:t>
      </w:r>
    </w:p>
    <w:p w14:paraId="2A5D56D2"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拾金(物)不昧，其行可嘉者。</w:t>
      </w:r>
    </w:p>
    <w:p w14:paraId="59D89047"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參加學校辦理之各項活動或競賽成績表現優良者。</w:t>
      </w:r>
    </w:p>
    <w:p w14:paraId="6423D366"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代表學校參加校外各種活動或競賽成績表現優良者。</w:t>
      </w:r>
    </w:p>
    <w:p w14:paraId="4D71E791"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生活週記、作業書寫及各項心得寫作</w:t>
      </w:r>
      <w:r w:rsidRPr="0025023C">
        <w:rPr>
          <w:rFonts w:ascii="標楷體" w:eastAsia="標楷體" w:hAnsi="標楷體" w:cs="標楷體" w:hint="eastAsia"/>
          <w:color w:val="000000" w:themeColor="text1"/>
          <w:kern w:val="2"/>
          <w:position w:val="-1"/>
          <w:sz w:val="24"/>
          <w:szCs w:val="24"/>
        </w:rPr>
        <w:t>達字數要求，內容具深度或獲教師</w:t>
      </w:r>
      <w:r w:rsidRPr="0025023C">
        <w:rPr>
          <w:rFonts w:ascii="標楷體" w:eastAsia="標楷體" w:hAnsi="標楷體" w:cs="標楷體" w:hint="eastAsia"/>
          <w:color w:val="000000" w:themeColor="text1"/>
          <w:kern w:val="2"/>
          <w:position w:val="-1"/>
          <w:sz w:val="24"/>
          <w:szCs w:val="24"/>
        </w:rPr>
        <w:lastRenderedPageBreak/>
        <w:t>評為甲等以上者</w:t>
      </w:r>
      <w:r w:rsidRPr="0025023C">
        <w:rPr>
          <w:rFonts w:ascii="標楷體" w:eastAsia="標楷體" w:hAnsi="標楷體" w:cs="標楷體"/>
          <w:color w:val="000000" w:themeColor="text1"/>
          <w:kern w:val="2"/>
          <w:position w:val="-1"/>
          <w:sz w:val="24"/>
          <w:szCs w:val="24"/>
        </w:rPr>
        <w:t>。</w:t>
      </w:r>
    </w:p>
    <w:p w14:paraId="25CD74A7"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校外參與活動（如實習、參訪、表演等）時表現獲指導人員或主辦單位書面肯定者</w:t>
      </w:r>
      <w:r w:rsidRPr="0025023C">
        <w:rPr>
          <w:rFonts w:ascii="標楷體" w:eastAsia="標楷體" w:hAnsi="標楷體" w:cs="標楷體"/>
          <w:color w:val="000000" w:themeColor="text1"/>
          <w:kern w:val="2"/>
          <w:position w:val="-1"/>
          <w:sz w:val="24"/>
          <w:szCs w:val="24"/>
        </w:rPr>
        <w:t>。</w:t>
      </w:r>
    </w:p>
    <w:p w14:paraId="5600EF60"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連續4週服儀檢查皆為優等，經導師推薦</w:t>
      </w:r>
      <w:r w:rsidRPr="0025023C">
        <w:rPr>
          <w:rFonts w:ascii="標楷體" w:eastAsia="標楷體" w:hAnsi="標楷體" w:cs="標楷體"/>
          <w:color w:val="000000" w:themeColor="text1"/>
          <w:kern w:val="2"/>
          <w:position w:val="-1"/>
          <w:sz w:val="24"/>
          <w:szCs w:val="24"/>
        </w:rPr>
        <w:t>。</w:t>
      </w:r>
    </w:p>
    <w:p w14:paraId="7CEC255D"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持續主動問候師長、協助同儕，經二位以上師長書面肯定者</w:t>
      </w:r>
      <w:r w:rsidRPr="0025023C">
        <w:rPr>
          <w:rFonts w:ascii="標楷體" w:eastAsia="標楷體" w:hAnsi="標楷體" w:cs="標楷體"/>
          <w:color w:val="000000" w:themeColor="text1"/>
          <w:kern w:val="2"/>
          <w:position w:val="-1"/>
          <w:sz w:val="24"/>
          <w:szCs w:val="24"/>
        </w:rPr>
        <w:t>。</w:t>
      </w:r>
    </w:p>
    <w:p w14:paraId="0A626BC8"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負責垃圾分類或資源回收表現良好</w:t>
      </w:r>
      <w:r w:rsidRPr="0025023C">
        <w:rPr>
          <w:rFonts w:ascii="標楷體" w:eastAsia="標楷體" w:hAnsi="標楷體" w:cs="標楷體" w:hint="eastAsia"/>
          <w:color w:val="000000" w:themeColor="text1"/>
          <w:kern w:val="2"/>
          <w:position w:val="-1"/>
          <w:sz w:val="24"/>
          <w:szCs w:val="24"/>
        </w:rPr>
        <w:t>，持續服務4週以上並無缺勤，經衛生組或負責教師評定為優等</w:t>
      </w:r>
      <w:r w:rsidRPr="0025023C">
        <w:rPr>
          <w:rFonts w:ascii="標楷體" w:eastAsia="標楷體" w:hAnsi="標楷體" w:cs="標楷體"/>
          <w:color w:val="000000" w:themeColor="text1"/>
          <w:kern w:val="2"/>
          <w:position w:val="-1"/>
          <w:sz w:val="24"/>
          <w:szCs w:val="24"/>
        </w:rPr>
        <w:t>。</w:t>
      </w:r>
    </w:p>
    <w:p w14:paraId="7CCD8908"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為維護校園安全，舉報（通報）同學違規（法），有事實可查考。</w:t>
      </w:r>
    </w:p>
    <w:p w14:paraId="740EECA4"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學業成績有顯著進步，足資鼓勵者（進步達總分30分以上，或排名進步10%以上）。</w:t>
      </w:r>
    </w:p>
    <w:p w14:paraId="7B994FC7"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主動協助師長或同學完成班級事務，如布置教室、協助整理學習環境，表現良好者。</w:t>
      </w:r>
    </w:p>
    <w:p w14:paraId="43967D67"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主動參與並實際執行節能減碳、校園環保活動，有具體作為與紀錄可資查證者。</w:t>
      </w:r>
    </w:p>
    <w:p w14:paraId="7F55B8D9"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主動關懷班上同學、協助處理同儕衝突，經導師肯定並有具體紀錄者。</w:t>
      </w:r>
    </w:p>
    <w:p w14:paraId="16A15445"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參與閱讀推廣、書寫競賽、藝文展演等活動，表現優異或獲師長肯定者。</w:t>
      </w:r>
    </w:p>
    <w:p w14:paraId="462AA339" w14:textId="77777777" w:rsidR="005B15F6" w:rsidRPr="0025023C" w:rsidRDefault="005B15F6" w:rsidP="005B15F6">
      <w:pPr>
        <w:numPr>
          <w:ilvl w:val="0"/>
          <w:numId w:val="13"/>
        </w:numPr>
        <w:pBdr>
          <w:top w:val="nil"/>
          <w:left w:val="nil"/>
          <w:bottom w:val="nil"/>
          <w:right w:val="nil"/>
          <w:between w:val="nil"/>
        </w:pBdr>
        <w:tabs>
          <w:tab w:val="left" w:pos="1147"/>
          <w:tab w:val="left" w:pos="1246"/>
          <w:tab w:val="left" w:pos="156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於期中或期末擔任學習扶助志工，定期協助同學補救教學，並有具體成效者。</w:t>
      </w:r>
    </w:p>
    <w:p w14:paraId="6CC49879"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第七條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有下列事蹟之一者記</w:t>
      </w:r>
      <w:r w:rsidRPr="0025023C">
        <w:rPr>
          <w:rFonts w:ascii="標楷體" w:eastAsia="標楷體" w:hAnsi="標楷體" w:cs="標楷體"/>
          <w:b/>
          <w:color w:val="000000" w:themeColor="text1"/>
          <w:kern w:val="2"/>
          <w:position w:val="-1"/>
          <w:sz w:val="24"/>
          <w:szCs w:val="24"/>
        </w:rPr>
        <w:t>小功</w:t>
      </w:r>
      <w:r w:rsidRPr="0025023C">
        <w:rPr>
          <w:rFonts w:ascii="標楷體" w:eastAsia="標楷體" w:hAnsi="標楷體" w:cs="標楷體"/>
          <w:color w:val="000000" w:themeColor="text1"/>
          <w:kern w:val="2"/>
          <w:position w:val="-1"/>
          <w:sz w:val="24"/>
          <w:szCs w:val="24"/>
        </w:rPr>
        <w:t>：</w:t>
      </w:r>
    </w:p>
    <w:p w14:paraId="4D1A40D5"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參與校內、外公共事務及促進公益工作，</w:t>
      </w:r>
      <w:r w:rsidRPr="0025023C">
        <w:rPr>
          <w:rFonts w:ascii="標楷體" w:eastAsia="標楷體" w:hAnsi="標楷體" w:cs="標楷體" w:hint="eastAsia"/>
          <w:color w:val="000000" w:themeColor="text1"/>
          <w:kern w:val="2"/>
          <w:position w:val="-1"/>
          <w:sz w:val="24"/>
          <w:szCs w:val="24"/>
        </w:rPr>
        <w:t>具備參與證明，並有主辦單位或師長書面肯定</w:t>
      </w:r>
      <w:r w:rsidRPr="0025023C">
        <w:rPr>
          <w:rFonts w:ascii="標楷體" w:eastAsia="標楷體" w:hAnsi="標楷體" w:cs="標楷體"/>
          <w:color w:val="000000" w:themeColor="text1"/>
          <w:kern w:val="2"/>
          <w:position w:val="-1"/>
          <w:sz w:val="24"/>
          <w:szCs w:val="24"/>
        </w:rPr>
        <w:t>。</w:t>
      </w:r>
    </w:p>
    <w:p w14:paraId="0336145C"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擔任學校、班級、社團幹部，</w:t>
      </w:r>
      <w:r w:rsidRPr="0025023C">
        <w:rPr>
          <w:rFonts w:ascii="標楷體" w:eastAsia="標楷體" w:hAnsi="標楷體" w:cs="標楷體" w:hint="eastAsia"/>
          <w:color w:val="000000" w:themeColor="text1"/>
          <w:kern w:val="2"/>
          <w:position w:val="-1"/>
          <w:sz w:val="24"/>
          <w:szCs w:val="24"/>
        </w:rPr>
        <w:t>任期滿並經指導老師評定表現優異</w:t>
      </w:r>
      <w:r w:rsidRPr="0025023C">
        <w:rPr>
          <w:rFonts w:ascii="標楷體" w:eastAsia="標楷體" w:hAnsi="標楷體" w:cs="標楷體"/>
          <w:color w:val="000000" w:themeColor="text1"/>
          <w:kern w:val="2"/>
          <w:position w:val="-1"/>
          <w:sz w:val="24"/>
          <w:szCs w:val="24"/>
        </w:rPr>
        <w:t xml:space="preserve">。 </w:t>
      </w:r>
    </w:p>
    <w:p w14:paraId="4CB7ACE4"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代表學校參加校外各種活動或競賽，成績表現優良者。</w:t>
      </w:r>
    </w:p>
    <w:p w14:paraId="3D708BC2"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代表學校參加國際性活動或競賽，成績表現優良者。 </w:t>
      </w:r>
    </w:p>
    <w:p w14:paraId="21AE75A8"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遇有特殊事故</w:t>
      </w:r>
      <w:r w:rsidRPr="0025023C">
        <w:rPr>
          <w:rFonts w:ascii="標楷體" w:eastAsia="標楷體" w:hAnsi="標楷體" w:cs="標楷體" w:hint="eastAsia"/>
          <w:color w:val="000000" w:themeColor="text1"/>
          <w:kern w:val="2"/>
          <w:position w:val="-1"/>
          <w:sz w:val="24"/>
          <w:szCs w:val="24"/>
        </w:rPr>
        <w:t>處置具體問題並經導師或學務單位確認有助益者</w:t>
      </w:r>
      <w:r w:rsidRPr="0025023C">
        <w:rPr>
          <w:rFonts w:ascii="標楷體" w:eastAsia="標楷體" w:hAnsi="標楷體" w:cs="標楷體"/>
          <w:color w:val="000000" w:themeColor="text1"/>
          <w:kern w:val="2"/>
          <w:position w:val="-1"/>
          <w:sz w:val="24"/>
          <w:szCs w:val="24"/>
        </w:rPr>
        <w:t>。</w:t>
      </w:r>
    </w:p>
    <w:p w14:paraId="3CE48240"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參與校園專案、公共事務或跨班/跨年級合作活動，表現積極並有具體成果者（如海報設計、企劃書撰寫、活動主持等）。</w:t>
      </w:r>
    </w:p>
    <w:p w14:paraId="2565B163"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擔任校園宣導活動（如反霸凌、交通安全、防災教育等）負責學生，參與規劃與執行，並具良好成效者。</w:t>
      </w:r>
    </w:p>
    <w:p w14:paraId="4952D82A"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參與學習扶助、擔任學習小老師，協助他人學習達一定時數，並獲導師或任課教師書面肯定者。</w:t>
      </w:r>
    </w:p>
    <w:p w14:paraId="0A3B9BC0" w14:textId="77777777" w:rsidR="005B15F6" w:rsidRPr="0025023C" w:rsidRDefault="005B15F6" w:rsidP="005B15F6">
      <w:pPr>
        <w:numPr>
          <w:ilvl w:val="0"/>
          <w:numId w:val="6"/>
        </w:numPr>
        <w:pBdr>
          <w:top w:val="nil"/>
          <w:left w:val="nil"/>
          <w:bottom w:val="nil"/>
          <w:right w:val="nil"/>
          <w:between w:val="nil"/>
        </w:pBdr>
        <w:tabs>
          <w:tab w:val="left" w:pos="1540"/>
        </w:tabs>
        <w:suppressAutoHyphens/>
        <w:autoSpaceDE/>
        <w:autoSpaceDN/>
        <w:spacing w:line="1" w:lineRule="atLeast"/>
        <w:ind w:leftChars="200" w:left="442" w:hangingChars="1" w:hanging="2"/>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推動或參與聯合國永續發展目標（SDGs）相關校園活動（如淨灘、節能倡議、性平教育推廣），具實際行動與成效者。</w:t>
      </w:r>
    </w:p>
    <w:p w14:paraId="2BD2DC15"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第八條</w:t>
      </w:r>
      <w:r w:rsidRPr="0025023C">
        <w:rPr>
          <w:rFonts w:ascii="標楷體" w:eastAsia="標楷體" w:hAnsi="標楷體" w:cs="標楷體"/>
          <w:color w:val="000000" w:themeColor="text1"/>
          <w:kern w:val="2"/>
          <w:position w:val="-1"/>
          <w:sz w:val="24"/>
          <w:szCs w:val="24"/>
        </w:rPr>
        <w:tab/>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有下列事蹟之一者記</w:t>
      </w:r>
      <w:r w:rsidRPr="0025023C">
        <w:rPr>
          <w:rFonts w:ascii="標楷體" w:eastAsia="標楷體" w:hAnsi="標楷體" w:cs="標楷體"/>
          <w:b/>
          <w:color w:val="000000" w:themeColor="text1"/>
          <w:kern w:val="2"/>
          <w:position w:val="-1"/>
          <w:sz w:val="24"/>
          <w:szCs w:val="24"/>
        </w:rPr>
        <w:t>大功</w:t>
      </w:r>
      <w:r w:rsidRPr="0025023C">
        <w:rPr>
          <w:rFonts w:ascii="標楷體" w:eastAsia="標楷體" w:hAnsi="標楷體" w:cs="標楷體"/>
          <w:color w:val="000000" w:themeColor="text1"/>
          <w:kern w:val="2"/>
          <w:position w:val="-1"/>
          <w:sz w:val="24"/>
          <w:szCs w:val="24"/>
        </w:rPr>
        <w:t>：</w:t>
      </w:r>
    </w:p>
    <w:p w14:paraId="5351E878"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有特殊優良行為裨益國家社會</w:t>
      </w:r>
      <w:r w:rsidRPr="0025023C">
        <w:rPr>
          <w:rFonts w:ascii="標楷體" w:eastAsia="標楷體" w:hAnsi="標楷體" w:cs="標楷體" w:hint="eastAsia"/>
          <w:color w:val="000000" w:themeColor="text1"/>
          <w:kern w:val="2"/>
          <w:position w:val="-1"/>
          <w:sz w:val="24"/>
          <w:szCs w:val="24"/>
        </w:rPr>
        <w:t>，如協助救援、公益專案、推廣重要理念，並有具體成果及證明者</w:t>
      </w:r>
      <w:r w:rsidRPr="0025023C">
        <w:rPr>
          <w:rFonts w:ascii="標楷體" w:eastAsia="標楷體" w:hAnsi="標楷體" w:cs="標楷體"/>
          <w:color w:val="000000" w:themeColor="text1"/>
          <w:kern w:val="2"/>
          <w:position w:val="-1"/>
          <w:sz w:val="24"/>
          <w:szCs w:val="24"/>
        </w:rPr>
        <w:t>。</w:t>
      </w:r>
    </w:p>
    <w:p w14:paraId="08503171"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代表學校參加對外比賽成績特優</w:t>
      </w:r>
      <w:r w:rsidRPr="0025023C">
        <w:rPr>
          <w:rFonts w:ascii="標楷體" w:eastAsia="標楷體" w:hAnsi="標楷體" w:cs="標楷體" w:hint="eastAsia"/>
          <w:color w:val="000000" w:themeColor="text1"/>
          <w:kern w:val="2"/>
          <w:position w:val="-1"/>
          <w:sz w:val="24"/>
          <w:szCs w:val="24"/>
        </w:rPr>
        <w:t>，如全國前三名者</w:t>
      </w:r>
      <w:r w:rsidRPr="0025023C">
        <w:rPr>
          <w:rFonts w:ascii="標楷體" w:eastAsia="標楷體" w:hAnsi="標楷體" w:cs="標楷體"/>
          <w:color w:val="000000" w:themeColor="text1"/>
          <w:kern w:val="2"/>
          <w:position w:val="-1"/>
          <w:sz w:val="24"/>
          <w:szCs w:val="24"/>
        </w:rPr>
        <w:t xml:space="preserve">。 </w:t>
      </w:r>
    </w:p>
    <w:p w14:paraId="07857A78"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制止校園暴力、主動助人於危難中，經查證屬實並獲多方肯定者。</w:t>
      </w:r>
    </w:p>
    <w:p w14:paraId="26B80CD6"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strike/>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於校園突發事件（如急病、意外、災害）中即時協助師長處理，表現冷靜得宜，具實際效果並可查證者。</w:t>
      </w:r>
    </w:p>
    <w:p w14:paraId="7DD12CE7"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參與教育部、縣政府或國際性大型計畫（如學生論壇、科技競賽、展演活動）表現傑出並有具體成果者。</w:t>
      </w:r>
    </w:p>
    <w:p w14:paraId="5CB49ED7" w14:textId="77777777" w:rsidR="005B15F6" w:rsidRPr="0025023C" w:rsidRDefault="005B15F6" w:rsidP="005B15F6">
      <w:pPr>
        <w:numPr>
          <w:ilvl w:val="0"/>
          <w:numId w:val="7"/>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策畫或領導校內重大活動（如畢業典禮、園遊會、全校性表演）並獲指</w:t>
      </w:r>
      <w:r w:rsidRPr="0025023C">
        <w:rPr>
          <w:rFonts w:ascii="標楷體" w:eastAsia="標楷體" w:hAnsi="標楷體" w:cs="標楷體" w:hint="eastAsia"/>
          <w:color w:val="000000" w:themeColor="text1"/>
          <w:kern w:val="2"/>
          <w:position w:val="-1"/>
          <w:sz w:val="24"/>
          <w:szCs w:val="24"/>
        </w:rPr>
        <w:lastRenderedPageBreak/>
        <w:t>導教師及校方書面肯定者。</w:t>
      </w:r>
    </w:p>
    <w:p w14:paraId="183E80F0"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第九條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有下列事蹟之一者記</w:t>
      </w:r>
      <w:r w:rsidRPr="0025023C">
        <w:rPr>
          <w:rFonts w:ascii="標楷體" w:eastAsia="標楷體" w:hAnsi="標楷體" w:cs="標楷體"/>
          <w:b/>
          <w:color w:val="000000" w:themeColor="text1"/>
          <w:kern w:val="2"/>
          <w:position w:val="-1"/>
          <w:sz w:val="24"/>
          <w:szCs w:val="24"/>
        </w:rPr>
        <w:t>警告</w:t>
      </w:r>
      <w:r w:rsidRPr="0025023C">
        <w:rPr>
          <w:rFonts w:ascii="標楷體" w:eastAsia="標楷體" w:hAnsi="標楷體" w:cs="標楷體"/>
          <w:color w:val="000000" w:themeColor="text1"/>
          <w:kern w:val="2"/>
          <w:position w:val="-1"/>
          <w:sz w:val="24"/>
          <w:szCs w:val="24"/>
        </w:rPr>
        <w:t xml:space="preserve">： </w:t>
      </w:r>
    </w:p>
    <w:p w14:paraId="30E54111"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使用言語或文字、圖片、動作或影音等，當面或藉由平面、網路或其他電子媒介侵害他人名譽或侮辱、恐嚇、誹謗他人，致他人權益減損，情節輕微者。</w:t>
      </w:r>
    </w:p>
    <w:p w14:paraId="65FE06C2"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拾金(物)不送招領，欲據為己有，已有悔悟者。</w:t>
      </w:r>
    </w:p>
    <w:p w14:paraId="5D563BA8"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不假離校、外出，經勸導後仍未改正，情節輕微者。</w:t>
      </w:r>
    </w:p>
    <w:p w14:paraId="503B8D8C"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不遵守道路交通安全規則，經勸導後仍未改正</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情節輕微者。</w:t>
      </w:r>
    </w:p>
    <w:p w14:paraId="17B214D2"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有侵犯他人隱私行為，</w:t>
      </w:r>
      <w:r w:rsidRPr="0025023C">
        <w:rPr>
          <w:rFonts w:ascii="標楷體" w:eastAsia="標楷體" w:hAnsi="標楷體" w:cs="標楷體"/>
          <w:color w:val="000000" w:themeColor="text1"/>
          <w:kern w:val="2"/>
          <w:position w:val="-1"/>
          <w:sz w:val="24"/>
          <w:szCs w:val="24"/>
        </w:rPr>
        <w:t xml:space="preserve">經勸導後仍未改正者。 </w:t>
      </w:r>
    </w:p>
    <w:p w14:paraId="25D5716A"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因過失損壞公物，而隱匿事實</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 xml:space="preserve">不自動報告者。 </w:t>
      </w:r>
    </w:p>
    <w:p w14:paraId="086CC109"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亂丟垃圾，或有其他破壞環境衛生行為，情節輕微者。</w:t>
      </w:r>
    </w:p>
    <w:p w14:paraId="4F361B5C"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上課不遵守課堂秩序，影響他人學習，經勸導後仍未改正者。</w:t>
      </w:r>
    </w:p>
    <w:p w14:paraId="69C46EE3" w14:textId="227741E0"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違反本校「學生行動載具使用管理要點」經勸導後仍未改正，</w:t>
      </w:r>
      <w:r w:rsidR="00350A92" w:rsidRPr="0025023C">
        <w:rPr>
          <w:rFonts w:ascii="標楷體" w:eastAsia="標楷體" w:hAnsi="標楷體" w:cs="標楷體" w:hint="eastAsia"/>
          <w:color w:val="000000" w:themeColor="text1"/>
          <w:kern w:val="2"/>
          <w:position w:val="-1"/>
          <w:sz w:val="24"/>
          <w:szCs w:val="24"/>
        </w:rPr>
        <w:t>但未影響教學秩序或他人學習</w:t>
      </w:r>
      <w:r w:rsidRPr="0025023C">
        <w:rPr>
          <w:rFonts w:ascii="標楷體" w:eastAsia="標楷體" w:hAnsi="標楷體" w:cs="標楷體" w:hint="eastAsia"/>
          <w:color w:val="000000" w:themeColor="text1"/>
          <w:kern w:val="2"/>
          <w:position w:val="-1"/>
          <w:sz w:val="24"/>
          <w:szCs w:val="24"/>
        </w:rPr>
        <w:t>者。</w:t>
      </w:r>
    </w:p>
    <w:p w14:paraId="2FDEEBD5"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不遵守請假規則，經勸導後仍未改正者。 </w:t>
      </w:r>
    </w:p>
    <w:p w14:paraId="160A1D67"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無故不服從班級幹部因執行公務之糾正</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經勸導後仍未改正</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情節輕微者。</w:t>
      </w:r>
    </w:p>
    <w:p w14:paraId="1D16B5C9"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有侵占或詐欺行為，或毀損他人財物，情節輕微者。 </w:t>
      </w:r>
    </w:p>
    <w:p w14:paraId="0B48B0CC" w14:textId="3473B9F9" w:rsidR="005B15F6" w:rsidRPr="00B706C4" w:rsidRDefault="0046108A"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B706C4">
        <w:rPr>
          <w:rFonts w:ascii="標楷體" w:eastAsia="標楷體" w:hAnsi="標楷體" w:cs="標楷體" w:hint="eastAsia"/>
          <w:color w:val="000000" w:themeColor="text1"/>
          <w:kern w:val="2"/>
          <w:position w:val="-1"/>
          <w:sz w:val="24"/>
          <w:szCs w:val="24"/>
        </w:rPr>
        <w:t>無正當理由，未依時完成愛校服務，經勸導仍未改正者</w:t>
      </w:r>
      <w:r w:rsidRPr="00B706C4">
        <w:rPr>
          <w:rFonts w:ascii="標楷體" w:eastAsia="標楷體" w:hAnsi="標楷體" w:cs="標楷體"/>
          <w:color w:val="000000" w:themeColor="text1"/>
          <w:kern w:val="2"/>
          <w:position w:val="-1"/>
          <w:sz w:val="24"/>
          <w:szCs w:val="24"/>
        </w:rPr>
        <w:t>(不含服儀違規、學習或非學習節數活動出缺席、遲到)</w:t>
      </w:r>
      <w:r w:rsidR="00652444" w:rsidRPr="00B706C4">
        <w:rPr>
          <w:rFonts w:ascii="標楷體" w:eastAsia="標楷體" w:hAnsi="標楷體" w:cs="標楷體" w:hint="eastAsia"/>
          <w:color w:val="000000" w:themeColor="text1"/>
          <w:kern w:val="2"/>
          <w:position w:val="-1"/>
          <w:sz w:val="24"/>
          <w:szCs w:val="24"/>
        </w:rPr>
        <w:t>。</w:t>
      </w:r>
    </w:p>
    <w:p w14:paraId="7EB32E3D"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侵犯智慧財產權經舉發，情節輕微者。</w:t>
      </w:r>
    </w:p>
    <w:p w14:paraId="3B01D9D7"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違反</w:t>
      </w:r>
      <w:r w:rsidRPr="0025023C">
        <w:rPr>
          <w:rFonts w:ascii="標楷體" w:eastAsia="標楷體" w:hAnsi="標楷體" w:cs="標楷體" w:hint="eastAsia"/>
          <w:color w:val="000000" w:themeColor="text1"/>
          <w:kern w:val="2"/>
          <w:position w:val="-1"/>
          <w:sz w:val="24"/>
          <w:szCs w:val="24"/>
        </w:rPr>
        <w:t>本校「</w:t>
      </w:r>
      <w:r w:rsidRPr="0025023C">
        <w:rPr>
          <w:rFonts w:ascii="標楷體" w:eastAsia="標楷體" w:hAnsi="Times New Roman" w:cs="Times New Roman"/>
          <w:color w:val="000000" w:themeColor="text1"/>
          <w:kern w:val="2"/>
          <w:position w:val="-1"/>
          <w:sz w:val="24"/>
          <w:szCs w:val="20"/>
        </w:rPr>
        <w:t>學生宿舍管理要點</w:t>
      </w:r>
      <w:r w:rsidRPr="0025023C">
        <w:rPr>
          <w:rFonts w:ascii="標楷體" w:eastAsia="標楷體" w:hAnsi="Times New Roman" w:cs="Times New Roman" w:hint="eastAsia"/>
          <w:color w:val="000000" w:themeColor="text1"/>
          <w:kern w:val="2"/>
          <w:position w:val="-1"/>
          <w:sz w:val="24"/>
          <w:szCs w:val="20"/>
        </w:rPr>
        <w:t>」經勸導後仍未改正</w:t>
      </w:r>
      <w:r w:rsidRPr="0025023C">
        <w:rPr>
          <w:rFonts w:ascii="標楷體" w:eastAsia="標楷體" w:hAnsi="標楷體" w:cs="標楷體"/>
          <w:color w:val="000000" w:themeColor="text1"/>
          <w:kern w:val="2"/>
          <w:position w:val="-1"/>
          <w:sz w:val="24"/>
          <w:szCs w:val="24"/>
        </w:rPr>
        <w:t>，情節輕微者。</w:t>
      </w:r>
    </w:p>
    <w:p w14:paraId="510ED45D"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無正當理由，不服從師長執行公共事務之指導或糾正，經勸導仍未改正，情節輕微者。</w:t>
      </w:r>
    </w:p>
    <w:p w14:paraId="40F5C3A9"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擔任幹部未能善盡職責，經師長查明屬實，並經勸導後仍不改善者。</w:t>
      </w:r>
    </w:p>
    <w:p w14:paraId="2F5FF600"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於教室、走廊、樓梯間、辦公室前或其他非運動指定區域進行激烈追逐、丟接物品、打球等體育性質活動，致影響他人通行或造成安全顧慮，經師長查證屬實並勸導後仍不改善者。</w:t>
      </w:r>
    </w:p>
    <w:p w14:paraId="0F6D1C0B"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未完成申請手續、私自進入未開放之教室、辦公室，違規使用、翻閱並未開放之資料、器材、電腦、放學後無故逗留教室或校園初犯者。</w:t>
      </w:r>
    </w:p>
    <w:p w14:paraId="67D994C1"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strike/>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違反本校「考試規則」，情節輕微者。</w:t>
      </w:r>
    </w:p>
    <w:p w14:paraId="212CAA40"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未經他人或師長同意，擅自錄音、錄影、拍照或直播，影響他人隱私或教學秩序者。</w:t>
      </w:r>
    </w:p>
    <w:p w14:paraId="498C0F93"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透過社群媒體散布不實資訊或攻擊性言論，損害師生名譽或造成校園紛擾者。</w:t>
      </w:r>
    </w:p>
    <w:p w14:paraId="1D3E4855"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擅自登入、竄改或干擾學校資訊系統，造成秩序混亂或個資外洩者，情節輕微者。</w:t>
      </w:r>
    </w:p>
    <w:p w14:paraId="796994C1" w14:textId="5F63C0F8" w:rsidR="005B15F6" w:rsidRPr="00B706C4" w:rsidRDefault="0046108A"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B706C4">
        <w:rPr>
          <w:rFonts w:ascii="標楷體" w:eastAsia="標楷體" w:hAnsi="標楷體" w:cs="標楷體" w:hint="eastAsia"/>
          <w:color w:val="000000" w:themeColor="text1"/>
          <w:kern w:val="2"/>
          <w:position w:val="-1"/>
          <w:sz w:val="24"/>
          <w:szCs w:val="24"/>
        </w:rPr>
        <w:t>無正當理</w:t>
      </w:r>
      <w:r w:rsidR="00893779">
        <w:rPr>
          <w:rFonts w:ascii="標楷體" w:eastAsia="標楷體" w:hAnsi="標楷體" w:cs="標楷體" w:hint="eastAsia"/>
          <w:color w:val="000000" w:themeColor="text1"/>
          <w:kern w:val="2"/>
          <w:position w:val="-1"/>
          <w:sz w:val="24"/>
          <w:szCs w:val="24"/>
        </w:rPr>
        <w:t>由</w:t>
      </w:r>
      <w:r w:rsidRPr="00B706C4">
        <w:rPr>
          <w:rFonts w:ascii="標楷體" w:eastAsia="標楷體" w:hAnsi="標楷體" w:cs="標楷體" w:hint="eastAsia"/>
          <w:color w:val="000000" w:themeColor="text1"/>
          <w:kern w:val="2"/>
          <w:position w:val="-1"/>
          <w:sz w:val="24"/>
          <w:szCs w:val="24"/>
        </w:rPr>
        <w:t>，未依規定時間繳交行政資料，致影響學校事務推展，經勸導後仍不改正者。</w:t>
      </w:r>
    </w:p>
    <w:p w14:paraId="627CB2F0"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學生於校外有言行涉法情事，涉及公共安全或秩序，經查屬實，行為態樣情節輕微者（如未滿18</w:t>
      </w:r>
      <w:r w:rsidRPr="00B706C4">
        <w:rPr>
          <w:rFonts w:ascii="標楷體" w:eastAsia="標楷體" w:hAnsi="標楷體" w:cs="標楷體" w:hint="eastAsia"/>
          <w:color w:val="000000" w:themeColor="text1"/>
          <w:kern w:val="2"/>
          <w:position w:val="-1"/>
          <w:sz w:val="24"/>
          <w:szCs w:val="24"/>
        </w:rPr>
        <w:t>歲持有或使用電子煙、菸</w:t>
      </w:r>
      <w:r w:rsidRPr="0025023C">
        <w:rPr>
          <w:rFonts w:ascii="標楷體" w:eastAsia="標楷體" w:hAnsi="標楷體" w:cs="標楷體" w:hint="eastAsia"/>
          <w:color w:val="000000" w:themeColor="text1"/>
          <w:kern w:val="2"/>
          <w:position w:val="-1"/>
          <w:sz w:val="24"/>
          <w:szCs w:val="24"/>
        </w:rPr>
        <w:t>品、酒類，或輕微交通違規、夜間滋事等）。</w:t>
      </w:r>
    </w:p>
    <w:p w14:paraId="64E980B8"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蓄意嘲笑、謾罵、驚嚇、惡作劇等不受歡迎行為欺侮同學，已影響他人權益或校園公共秩序，經勸導仍不知改正者。</w:t>
      </w:r>
    </w:p>
    <w:p w14:paraId="6CFC0362" w14:textId="77777777" w:rsidR="005B15F6" w:rsidRPr="0025023C" w:rsidRDefault="005B15F6" w:rsidP="005B15F6">
      <w:pPr>
        <w:numPr>
          <w:ilvl w:val="0"/>
          <w:numId w:val="8"/>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Arial" w:eastAsia="標楷體" w:hAnsi="Arial" w:cs="Arial"/>
          <w:color w:val="000000" w:themeColor="text1"/>
          <w:kern w:val="2"/>
          <w:position w:val="-1"/>
          <w:sz w:val="24"/>
          <w:szCs w:val="20"/>
          <w:shd w:val="clear" w:color="auto" w:fill="FFFFFF"/>
        </w:rPr>
        <w:lastRenderedPageBreak/>
        <w:t>聚眾滋事，經查為當事人或當事人邀約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含當事人授意他人邀約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一同助勢，造成校園團體秩序混亂或干擾他人正常作息、致使他人身心恐懼，情節輕微者。</w:t>
      </w:r>
    </w:p>
    <w:p w14:paraId="1B1AC010"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第十條</w:t>
      </w:r>
      <w:r w:rsidRPr="0025023C">
        <w:rPr>
          <w:rFonts w:ascii="標楷體" w:eastAsia="標楷體" w:hAnsi="標楷體" w:cs="標楷體"/>
          <w:color w:val="000000" w:themeColor="text1"/>
          <w:kern w:val="2"/>
          <w:position w:val="-1"/>
          <w:sz w:val="24"/>
          <w:szCs w:val="24"/>
        </w:rPr>
        <w:tab/>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有下列事蹟之一者記</w:t>
      </w:r>
      <w:r w:rsidRPr="0025023C">
        <w:rPr>
          <w:rFonts w:ascii="標楷體" w:eastAsia="標楷體" w:hAnsi="標楷體" w:cs="標楷體"/>
          <w:b/>
          <w:color w:val="000000" w:themeColor="text1"/>
          <w:kern w:val="2"/>
          <w:position w:val="-1"/>
          <w:sz w:val="24"/>
          <w:szCs w:val="24"/>
        </w:rPr>
        <w:t>小過</w:t>
      </w:r>
      <w:r w:rsidRPr="0025023C">
        <w:rPr>
          <w:rFonts w:ascii="標楷體" w:eastAsia="標楷體" w:hAnsi="標楷體" w:cs="標楷體"/>
          <w:color w:val="000000" w:themeColor="text1"/>
          <w:kern w:val="2"/>
          <w:position w:val="-1"/>
          <w:sz w:val="24"/>
          <w:szCs w:val="24"/>
        </w:rPr>
        <w:t xml:space="preserve">： </w:t>
      </w:r>
    </w:p>
    <w:p w14:paraId="6C46EA38"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對師長詢問事件以不誠實之謊言誤導，致事件未能妥善處理或於人員、財物受到傷害及違法違規行為發生前阻卻，情節嚴重者。 </w:t>
      </w:r>
    </w:p>
    <w:p w14:paraId="77946053"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使用言語或文字、圖片、動作或影音等，當面或藉由平面、網路或其他電子媒介侵害他人名譽或侮辱、恐嚇、誹謗他人致他人權益減損，情節尚非重大。</w:t>
      </w:r>
    </w:p>
    <w:p w14:paraId="12404545"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拾金（物）不送招領，欲據為己有，而無悔悟者。 </w:t>
      </w:r>
    </w:p>
    <w:p w14:paraId="46AE17F2"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不假離校外出或越牆進出學校，情節嚴重者。</w:t>
      </w:r>
    </w:p>
    <w:p w14:paraId="1FD97B61"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違反道路交通安全規則，情節尚非重大。 </w:t>
      </w:r>
    </w:p>
    <w:p w14:paraId="755EF141"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故意攀折花木或其他損壞公物之情事，情節較重者。 </w:t>
      </w:r>
    </w:p>
    <w:p w14:paraId="565A5395"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在公共場所高聲喧嚷、嬉戲等言行(如玩水潑濕教室、走廊地面，使用刮鬍泡等清潔液、蛋糕奶油、麵粉等造成環境污穢者)，已影響他人權益、環境衛生或校園安公共秩序，經勸導後仍未改正者。</w:t>
      </w:r>
    </w:p>
    <w:p w14:paraId="62455677"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違反本校「考試規則」，情節尚非重大者。</w:t>
      </w:r>
    </w:p>
    <w:p w14:paraId="1912FD2F"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攜帶或閱讀有害其身心健康、暴力、血腥、色情、猥褻、賭博之出版品、圖畫、錄影節目帶、影片、光碟、磁片、電子訊號、遊戲軟體、網際網路內容或其他物品，情節輕微，已有悔悟者。</w:t>
      </w:r>
    </w:p>
    <w:p w14:paraId="0887A169" w14:textId="56C64FB1"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於</w:t>
      </w:r>
      <w:r w:rsidR="00433E2A" w:rsidRPr="00517B9E">
        <w:rPr>
          <w:rFonts w:ascii="標楷體" w:eastAsia="標楷體" w:hAnsi="標楷體" w:cs="標楷體"/>
          <w:color w:val="000000" w:themeColor="text1"/>
          <w:kern w:val="2"/>
          <w:position w:val="-1"/>
          <w:sz w:val="24"/>
          <w:szCs w:val="24"/>
        </w:rPr>
        <w:t>上課(正常作息)期間</w:t>
      </w:r>
      <w:r w:rsidRPr="0025023C">
        <w:rPr>
          <w:rFonts w:ascii="標楷體" w:eastAsia="標楷體" w:hAnsi="標楷體" w:cs="標楷體" w:hint="eastAsia"/>
          <w:color w:val="000000" w:themeColor="text1"/>
          <w:kern w:val="2"/>
          <w:position w:val="-1"/>
          <w:sz w:val="24"/>
          <w:szCs w:val="24"/>
        </w:rPr>
        <w:t>無授課教師允許下，使用手機、平板或其他電子產品進行通訊、遊戲、觀看影片等非學習用途，經勸導仍不改正</w:t>
      </w:r>
      <w:r w:rsidRPr="0025023C">
        <w:rPr>
          <w:rFonts w:ascii="標楷體" w:eastAsia="標楷體" w:hAnsi="標楷體" w:cs="標楷體" w:hint="eastAsia"/>
          <w:strike/>
          <w:color w:val="000000" w:themeColor="text1"/>
          <w:kern w:val="2"/>
          <w:position w:val="-1"/>
          <w:sz w:val="24"/>
          <w:szCs w:val="24"/>
        </w:rPr>
        <w:t>者</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hint="eastAsia"/>
          <w:strike/>
          <w:color w:val="000000" w:themeColor="text1"/>
          <w:kern w:val="2"/>
          <w:position w:val="-1"/>
          <w:sz w:val="24"/>
          <w:szCs w:val="24"/>
        </w:rPr>
        <w:t>或</w:t>
      </w:r>
      <w:r w:rsidRPr="0025023C">
        <w:rPr>
          <w:rFonts w:ascii="標楷體" w:eastAsia="標楷體" w:hAnsi="標楷體" w:cs="標楷體" w:hint="eastAsia"/>
          <w:color w:val="000000" w:themeColor="text1"/>
          <w:kern w:val="2"/>
          <w:position w:val="-1"/>
          <w:sz w:val="24"/>
          <w:szCs w:val="24"/>
        </w:rPr>
        <w:t>因此影響課堂秩序與他人學習者。</w:t>
      </w:r>
    </w:p>
    <w:p w14:paraId="5647E880"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不遵守請假規則，情節重大者。 </w:t>
      </w:r>
    </w:p>
    <w:p w14:paraId="1FAF488C"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無故不服從班級幹部因執行公務之糾正，</w:t>
      </w:r>
      <w:r w:rsidRPr="0025023C">
        <w:rPr>
          <w:rFonts w:ascii="標楷體" w:eastAsia="標楷體" w:hAnsi="標楷體" w:cs="標楷體" w:hint="eastAsia"/>
          <w:color w:val="000000" w:themeColor="text1"/>
          <w:kern w:val="2"/>
          <w:position w:val="-1"/>
          <w:sz w:val="24"/>
          <w:szCs w:val="24"/>
        </w:rPr>
        <w:t>經勸導後仍未改正，且</w:t>
      </w:r>
      <w:r w:rsidRPr="0025023C">
        <w:rPr>
          <w:rFonts w:ascii="標楷體" w:eastAsia="標楷體" w:hAnsi="標楷體" w:cs="標楷體"/>
          <w:color w:val="000000" w:themeColor="text1"/>
          <w:kern w:val="2"/>
          <w:position w:val="-1"/>
          <w:sz w:val="24"/>
          <w:szCs w:val="24"/>
        </w:rPr>
        <w:t>情節重大者。</w:t>
      </w:r>
    </w:p>
    <w:p w14:paraId="227EF8BB"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有竊盜行為但有悔意者。 </w:t>
      </w:r>
    </w:p>
    <w:p w14:paraId="7C18D78D"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經本校性別平等教育委員會調查確認為校園性別事件，情節輕微者。 </w:t>
      </w:r>
    </w:p>
    <w:p w14:paraId="60123036" w14:textId="6379CA7A"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冒用他人證件、帳號或文件者。 </w:t>
      </w:r>
    </w:p>
    <w:p w14:paraId="34D0685A"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吸</w:t>
      </w:r>
      <w:r w:rsidRPr="00B706C4">
        <w:rPr>
          <w:rFonts w:ascii="標楷體" w:eastAsia="標楷體" w:hAnsi="標楷體" w:cs="標楷體"/>
          <w:color w:val="000000" w:themeColor="text1"/>
          <w:kern w:val="2"/>
          <w:position w:val="-1"/>
          <w:sz w:val="24"/>
          <w:szCs w:val="24"/>
        </w:rPr>
        <w:t>菸(含電子煙)、</w:t>
      </w:r>
      <w:r w:rsidRPr="0025023C">
        <w:rPr>
          <w:rFonts w:ascii="標楷體" w:eastAsia="標楷體" w:hAnsi="標楷體" w:cs="標楷體" w:hint="eastAsia"/>
          <w:color w:val="000000" w:themeColor="text1"/>
          <w:kern w:val="2"/>
          <w:position w:val="-1"/>
          <w:sz w:val="24"/>
          <w:szCs w:val="24"/>
        </w:rPr>
        <w:t>飲</w:t>
      </w:r>
      <w:r w:rsidRPr="0025023C">
        <w:rPr>
          <w:rFonts w:ascii="標楷體" w:eastAsia="標楷體" w:hAnsi="標楷體" w:cs="標楷體"/>
          <w:color w:val="000000" w:themeColor="text1"/>
          <w:kern w:val="2"/>
          <w:position w:val="-1"/>
          <w:sz w:val="24"/>
          <w:szCs w:val="24"/>
        </w:rPr>
        <w:t xml:space="preserve">酒、嚼食檳榔、賭博行為尚非重大者。 </w:t>
      </w:r>
    </w:p>
    <w:p w14:paraId="3A400B47" w14:textId="77777777" w:rsidR="005B15F6" w:rsidRPr="0025023C" w:rsidRDefault="005B15F6" w:rsidP="005B15F6">
      <w:pPr>
        <w:numPr>
          <w:ilvl w:val="0"/>
          <w:numId w:val="9"/>
        </w:numPr>
        <w:pBdr>
          <w:top w:val="nil"/>
          <w:left w:val="nil"/>
          <w:bottom w:val="nil"/>
          <w:right w:val="nil"/>
          <w:between w:val="nil"/>
        </w:pBdr>
        <w:tabs>
          <w:tab w:val="left" w:pos="1701"/>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經宣導後，仍至危險水域或未經公告為合格水域戲水者。</w:t>
      </w:r>
    </w:p>
    <w:p w14:paraId="45FD80AE" w14:textId="469C3372"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攜帶『學校訂定教師輔導與管教學生辦法注意事項第31點』所指違禁物品到校者，有妨害公共安全之虞</w:t>
      </w:r>
      <w:r w:rsidRPr="0025023C">
        <w:rPr>
          <w:rFonts w:ascii="標楷體" w:eastAsia="標楷體" w:hAnsi="標楷體" w:cs="標楷體" w:hint="eastAsia"/>
          <w:color w:val="000000" w:themeColor="text1"/>
          <w:kern w:val="2"/>
          <w:position w:val="-1"/>
          <w:sz w:val="24"/>
          <w:szCs w:val="24"/>
        </w:rPr>
        <w:t>，情節尚非重大</w:t>
      </w:r>
      <w:r w:rsidRPr="0025023C">
        <w:rPr>
          <w:rFonts w:ascii="標楷體" w:eastAsia="標楷體" w:hAnsi="標楷體" w:cs="標楷體"/>
          <w:color w:val="000000" w:themeColor="text1"/>
          <w:kern w:val="2"/>
          <w:position w:val="-1"/>
          <w:sz w:val="24"/>
          <w:szCs w:val="24"/>
        </w:rPr>
        <w:t>者。</w:t>
      </w:r>
    </w:p>
    <w:p w14:paraId="293E5D8B"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冒用或偽造、變造文書、準文書、印章印文、署押，情節輕微者。</w:t>
      </w:r>
    </w:p>
    <w:p w14:paraId="5897582A" w14:textId="77777777" w:rsidR="005B15F6" w:rsidRPr="0025023C" w:rsidRDefault="005B15F6" w:rsidP="005B15F6">
      <w:pPr>
        <w:numPr>
          <w:ilvl w:val="0"/>
          <w:numId w:val="9"/>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蓄意未依時完成公共服務，經勸導無效，嚴重影響公共事務之推動者。</w:t>
      </w:r>
    </w:p>
    <w:p w14:paraId="411E25B7"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毆打他人</w:t>
      </w:r>
      <w:r w:rsidRPr="0025023C">
        <w:rPr>
          <w:rFonts w:ascii="標楷體" w:eastAsia="標楷體" w:hAnsi="標楷體" w:cs="標楷體" w:hint="eastAsia"/>
          <w:color w:val="000000" w:themeColor="text1"/>
          <w:kern w:val="2"/>
          <w:position w:val="-1"/>
          <w:sz w:val="24"/>
          <w:szCs w:val="24"/>
        </w:rPr>
        <w:t>，</w:t>
      </w:r>
      <w:r w:rsidRPr="0025023C">
        <w:rPr>
          <w:rFonts w:ascii="標楷體" w:eastAsia="標楷體" w:hAnsi="標楷體" w:cs="標楷體"/>
          <w:color w:val="000000" w:themeColor="text1"/>
          <w:kern w:val="2"/>
          <w:position w:val="-1"/>
          <w:sz w:val="24"/>
          <w:szCs w:val="24"/>
        </w:rPr>
        <w:t>情節輕微者。</w:t>
      </w:r>
    </w:p>
    <w:p w14:paraId="3C99AAE2"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違反</w:t>
      </w:r>
      <w:r w:rsidRPr="0025023C">
        <w:rPr>
          <w:rFonts w:ascii="標楷體" w:eastAsia="標楷體" w:hAnsi="標楷體" w:cs="標楷體" w:hint="eastAsia"/>
          <w:color w:val="000000" w:themeColor="text1"/>
          <w:kern w:val="2"/>
          <w:position w:val="-1"/>
          <w:sz w:val="24"/>
          <w:szCs w:val="24"/>
        </w:rPr>
        <w:t>本校「</w:t>
      </w:r>
      <w:r w:rsidRPr="0025023C">
        <w:rPr>
          <w:rFonts w:ascii="標楷體" w:eastAsia="標楷體" w:hAnsi="Times New Roman" w:cs="Times New Roman"/>
          <w:color w:val="000000" w:themeColor="text1"/>
          <w:kern w:val="2"/>
          <w:position w:val="-1"/>
          <w:sz w:val="24"/>
          <w:szCs w:val="20"/>
        </w:rPr>
        <w:t>學生宿舍管理要點</w:t>
      </w:r>
      <w:r w:rsidRPr="0025023C">
        <w:rPr>
          <w:rFonts w:ascii="標楷體" w:eastAsia="標楷體" w:hAnsi="Times New Roman" w:cs="Times New Roman" w:hint="eastAsia"/>
          <w:color w:val="000000" w:themeColor="text1"/>
          <w:kern w:val="2"/>
          <w:position w:val="-1"/>
          <w:sz w:val="24"/>
          <w:szCs w:val="20"/>
        </w:rPr>
        <w:t>」經勸導後仍未改正</w:t>
      </w:r>
      <w:r w:rsidRPr="0025023C">
        <w:rPr>
          <w:rFonts w:ascii="標楷體" w:eastAsia="標楷體" w:hAnsi="標楷體" w:cs="標楷體"/>
          <w:color w:val="000000" w:themeColor="text1"/>
          <w:kern w:val="2"/>
          <w:position w:val="-1"/>
          <w:sz w:val="24"/>
          <w:szCs w:val="24"/>
        </w:rPr>
        <w:t>，情節嚴重</w:t>
      </w:r>
      <w:r w:rsidRPr="0025023C">
        <w:rPr>
          <w:rFonts w:ascii="標楷體" w:eastAsia="標楷體" w:hAnsi="標楷體" w:cs="標楷體" w:hint="eastAsia"/>
          <w:color w:val="000000" w:themeColor="text1"/>
          <w:kern w:val="2"/>
          <w:position w:val="-1"/>
          <w:sz w:val="24"/>
          <w:szCs w:val="24"/>
        </w:rPr>
        <w:t>者</w:t>
      </w:r>
      <w:r w:rsidRPr="0025023C">
        <w:rPr>
          <w:rFonts w:ascii="標楷體" w:eastAsia="標楷體" w:hAnsi="標楷體" w:cs="標楷體"/>
          <w:color w:val="000000" w:themeColor="text1"/>
          <w:kern w:val="2"/>
          <w:position w:val="-1"/>
          <w:sz w:val="24"/>
          <w:szCs w:val="24"/>
        </w:rPr>
        <w:t>。</w:t>
      </w:r>
    </w:p>
    <w:p w14:paraId="6E3D6BED"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經本校防制校園霸凌準則所定程序，調查確認有霸凌行為，情節輕微者。</w:t>
      </w:r>
    </w:p>
    <w:p w14:paraId="45625C68"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無正當理由，不服從師長執行公共事務之指導或糾正，經勸導仍未正，情節尚非重大者。</w:t>
      </w:r>
    </w:p>
    <w:p w14:paraId="697FDE9D"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bookmarkStart w:id="2" w:name="_Hlk200098403"/>
      <w:bookmarkStart w:id="3" w:name="_Hlk192253421"/>
      <w:r w:rsidRPr="0025023C">
        <w:rPr>
          <w:rFonts w:ascii="標楷體" w:eastAsia="標楷體" w:hAnsi="標楷體" w:cs="標楷體" w:hint="eastAsia"/>
          <w:color w:val="000000" w:themeColor="text1"/>
          <w:kern w:val="2"/>
          <w:position w:val="-1"/>
          <w:sz w:val="24"/>
          <w:szCs w:val="24"/>
        </w:rPr>
        <w:t>非課程教學需要，於校園內使用撲克牌、天九牌、四色牌、麻將、骰子、桌遊及牌卡等不具教育目的之賭具進行賭博行為或影響秩序者(含自製賭具)</w:t>
      </w:r>
      <w:bookmarkEnd w:id="2"/>
      <w:r w:rsidRPr="0025023C">
        <w:rPr>
          <w:rFonts w:ascii="標楷體" w:eastAsia="標楷體" w:hAnsi="標楷體" w:cs="標楷體" w:hint="eastAsia"/>
          <w:color w:val="000000" w:themeColor="text1"/>
          <w:kern w:val="2"/>
          <w:position w:val="-1"/>
          <w:sz w:val="24"/>
          <w:szCs w:val="24"/>
        </w:rPr>
        <w:t>。</w:t>
      </w:r>
      <w:bookmarkEnd w:id="3"/>
    </w:p>
    <w:p w14:paraId="698C2F42" w14:textId="77777777" w:rsidR="005B15F6" w:rsidRPr="0025023C" w:rsidRDefault="005B15F6" w:rsidP="005B15F6">
      <w:pPr>
        <w:numPr>
          <w:ilvl w:val="0"/>
          <w:numId w:val="9"/>
        </w:numPr>
        <w:pBdr>
          <w:top w:val="nil"/>
          <w:left w:val="nil"/>
          <w:bottom w:val="nil"/>
          <w:right w:val="nil"/>
          <w:between w:val="nil"/>
        </w:pBdr>
        <w:tabs>
          <w:tab w:val="left" w:pos="1985"/>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lastRenderedPageBreak/>
        <w:t>學生於校外有言行涉法情事，經查屬實，已造成對本人或他人之實質危害，雖未致重大結果，但行為態樣影響社會秩序或公共安全（如偷竊、毀損、妨害秩序等）。</w:t>
      </w:r>
    </w:p>
    <w:p w14:paraId="41FDEB57" w14:textId="77777777" w:rsidR="005B15F6" w:rsidRPr="0025023C" w:rsidRDefault="005B15F6" w:rsidP="005B15F6">
      <w:pPr>
        <w:numPr>
          <w:ilvl w:val="0"/>
          <w:numId w:val="9"/>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Arial" w:eastAsia="標楷體" w:hAnsi="Arial" w:cs="Arial"/>
          <w:color w:val="000000" w:themeColor="text1"/>
          <w:kern w:val="2"/>
          <w:position w:val="-1"/>
          <w:sz w:val="24"/>
          <w:szCs w:val="20"/>
          <w:shd w:val="clear" w:color="auto" w:fill="FFFFFF"/>
        </w:rPr>
        <w:t>聚眾滋事，經查為當事人或當事人邀約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含當事人授意他人邀約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一同助勢，造成校園團體秩序混亂或干擾他人正常作息、致使他人身心恐懼，情節</w:t>
      </w:r>
      <w:r w:rsidRPr="0025023C">
        <w:rPr>
          <w:rFonts w:ascii="Arial" w:eastAsia="標楷體" w:hAnsi="Arial" w:cs="Arial" w:hint="eastAsia"/>
          <w:color w:val="000000" w:themeColor="text1"/>
          <w:kern w:val="2"/>
          <w:position w:val="-1"/>
          <w:sz w:val="24"/>
          <w:szCs w:val="20"/>
          <w:shd w:val="clear" w:color="auto" w:fill="FFFFFF"/>
        </w:rPr>
        <w:t>稍重</w:t>
      </w:r>
      <w:r w:rsidRPr="0025023C">
        <w:rPr>
          <w:rFonts w:ascii="Arial" w:eastAsia="標楷體" w:hAnsi="Arial" w:cs="Arial"/>
          <w:color w:val="000000" w:themeColor="text1"/>
          <w:kern w:val="2"/>
          <w:position w:val="-1"/>
          <w:sz w:val="24"/>
          <w:szCs w:val="20"/>
          <w:shd w:val="clear" w:color="auto" w:fill="FFFFFF"/>
        </w:rPr>
        <w:t>者。</w:t>
      </w:r>
    </w:p>
    <w:p w14:paraId="453A45D1"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第十一條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有下列事蹟之一，予以記</w:t>
      </w:r>
      <w:r w:rsidRPr="0025023C">
        <w:rPr>
          <w:rFonts w:ascii="標楷體" w:eastAsia="標楷體" w:hAnsi="標楷體" w:cs="標楷體"/>
          <w:b/>
          <w:color w:val="000000" w:themeColor="text1"/>
          <w:kern w:val="2"/>
          <w:position w:val="-1"/>
          <w:sz w:val="24"/>
          <w:szCs w:val="24"/>
        </w:rPr>
        <w:t>大過</w:t>
      </w:r>
      <w:r w:rsidRPr="0025023C">
        <w:rPr>
          <w:rFonts w:ascii="標楷體" w:eastAsia="標楷體" w:hAnsi="標楷體" w:cs="標楷體"/>
          <w:color w:val="000000" w:themeColor="text1"/>
          <w:kern w:val="2"/>
          <w:position w:val="-1"/>
          <w:sz w:val="24"/>
          <w:szCs w:val="24"/>
        </w:rPr>
        <w:t xml:space="preserve">： </w:t>
      </w:r>
    </w:p>
    <w:p w14:paraId="67953B44"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使用言語或文字、圖片、動作或影音等，當面或藉由平面、網路或其他電子媒介侵害他人名譽或侮辱、恐嚇、誹謗他人，致他人權益減損，經查屬實，情節重大者。</w:t>
      </w:r>
    </w:p>
    <w:p w14:paraId="630F7F76"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強行借用、竊盜、搶奪他人財物，情節嚴重者。 </w:t>
      </w:r>
    </w:p>
    <w:p w14:paraId="6499B0F3" w14:textId="0A01ABA6"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違反道路交通安全規則，情節嚴重者。 </w:t>
      </w:r>
      <w:r w:rsidR="004109BF" w:rsidRPr="0025023C">
        <w:rPr>
          <w:rFonts w:ascii="標楷體" w:eastAsia="標楷體" w:hAnsi="標楷體" w:cs="標楷體"/>
          <w:color w:val="000000" w:themeColor="text1"/>
          <w:kern w:val="2"/>
          <w:position w:val="-1"/>
          <w:sz w:val="24"/>
          <w:szCs w:val="24"/>
        </w:rPr>
        <w:tab/>
      </w:r>
    </w:p>
    <w:p w14:paraId="7726475F"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有威脅、恐嚇、勒索行為，情節嚴重者。 </w:t>
      </w:r>
    </w:p>
    <w:p w14:paraId="128CF356"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違反本校「考試規則」，情節重大者。</w:t>
      </w:r>
    </w:p>
    <w:p w14:paraId="445FEC67"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毀壞學校公物或環境，致影響教學行為，情節嚴重者。</w:t>
      </w:r>
    </w:p>
    <w:p w14:paraId="2EFD142B"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出入禁止18歲以下進入之場所，情節嚴重者。 </w:t>
      </w:r>
    </w:p>
    <w:p w14:paraId="3DFB8CEA" w14:textId="3AAB141D"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吸</w:t>
      </w:r>
      <w:r w:rsidRPr="00B706C4">
        <w:rPr>
          <w:rFonts w:ascii="標楷體" w:eastAsia="標楷體" w:hAnsi="標楷體" w:cs="標楷體"/>
          <w:color w:val="000000" w:themeColor="text1"/>
          <w:kern w:val="2"/>
          <w:position w:val="-1"/>
          <w:sz w:val="24"/>
          <w:szCs w:val="24"/>
        </w:rPr>
        <w:t>菸(含電子</w:t>
      </w:r>
      <w:r w:rsidR="0046108A" w:rsidRPr="00B706C4">
        <w:rPr>
          <w:rFonts w:ascii="標楷體" w:eastAsia="標楷體" w:hAnsi="標楷體" w:cs="標楷體" w:hint="eastAsia"/>
          <w:color w:val="000000" w:themeColor="text1"/>
          <w:kern w:val="2"/>
          <w:position w:val="-1"/>
          <w:sz w:val="24"/>
          <w:szCs w:val="24"/>
        </w:rPr>
        <w:t>煙</w:t>
      </w:r>
      <w:r w:rsidRPr="00B706C4">
        <w:rPr>
          <w:rFonts w:ascii="標楷體" w:eastAsia="標楷體" w:hAnsi="標楷體" w:cs="標楷體"/>
          <w:color w:val="000000" w:themeColor="text1"/>
          <w:kern w:val="2"/>
          <w:position w:val="-1"/>
          <w:sz w:val="24"/>
          <w:szCs w:val="24"/>
        </w:rPr>
        <w:t>)、</w:t>
      </w:r>
      <w:r w:rsidRPr="00B706C4">
        <w:rPr>
          <w:rFonts w:ascii="標楷體" w:eastAsia="標楷體" w:hAnsi="標楷體" w:cs="標楷體" w:hint="eastAsia"/>
          <w:color w:val="000000" w:themeColor="text1"/>
          <w:kern w:val="2"/>
          <w:position w:val="-1"/>
          <w:sz w:val="24"/>
          <w:szCs w:val="24"/>
        </w:rPr>
        <w:t>飲</w:t>
      </w:r>
      <w:r w:rsidRPr="0025023C">
        <w:rPr>
          <w:rFonts w:ascii="標楷體" w:eastAsia="標楷體" w:hAnsi="標楷體" w:cs="標楷體"/>
          <w:color w:val="000000" w:themeColor="text1"/>
          <w:kern w:val="2"/>
          <w:position w:val="-1"/>
          <w:sz w:val="24"/>
          <w:szCs w:val="24"/>
        </w:rPr>
        <w:t xml:space="preserve">酒、嚼食檳榔、賭博行為，屢勸不聽或情節嚴重者。 </w:t>
      </w:r>
    </w:p>
    <w:p w14:paraId="7659B7EF"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攜帶或閱讀有害其身心健康、暴力、血腥、色情、猥褻、賭博之出版品、圖畫、錄影節目帶、影片、光碟、磁片、電子訊號、遊戲軟體、網際網路內容或其他物品，情節嚴重者。</w:t>
      </w:r>
    </w:p>
    <w:p w14:paraId="6AF23E3D"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經本校性別平等教育委員會或依法組成之相關委員會調查確認有校園性別事件，且情節重大者，但未滿18歲之學生間合意發生刑法第二二七條之行為者，不在此限。</w:t>
      </w:r>
    </w:p>
    <w:p w14:paraId="6A4A9215" w14:textId="77777777" w:rsidR="005B15F6" w:rsidRPr="0025023C" w:rsidRDefault="005B15F6" w:rsidP="005B15F6">
      <w:pPr>
        <w:numPr>
          <w:ilvl w:val="0"/>
          <w:numId w:val="10"/>
        </w:numPr>
        <w:pBdr>
          <w:top w:val="nil"/>
          <w:left w:val="nil"/>
          <w:bottom w:val="nil"/>
          <w:right w:val="nil"/>
          <w:between w:val="nil"/>
        </w:pBdr>
        <w:tabs>
          <w:tab w:val="left" w:pos="1701"/>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參加校外不良幫派組織者。</w:t>
      </w:r>
    </w:p>
    <w:p w14:paraId="49D32D6F"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 xml:space="preserve">冒用或偽造、變造文書、準文書、印章印文、署押，情節嚴重者。 </w:t>
      </w:r>
    </w:p>
    <w:p w14:paraId="4582D430"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施用毒品、非法施用管制藥品或其他有害身心健康之物質。</w:t>
      </w:r>
    </w:p>
    <w:p w14:paraId="47131F9C"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攜帶「學校訂定教師輔導與管教學生辦法注意事項第31點」所指違法(刀械、槍砲彈藥)或違禁物品到校，有妨害公共安全之虞，情節嚴重者。</w:t>
      </w:r>
    </w:p>
    <w:p w14:paraId="43B08C46" w14:textId="77777777" w:rsidR="005B15F6" w:rsidRPr="0025023C" w:rsidRDefault="005B15F6" w:rsidP="005B15F6">
      <w:pPr>
        <w:numPr>
          <w:ilvl w:val="0"/>
          <w:numId w:val="10"/>
        </w:numPr>
        <w:pBdr>
          <w:top w:val="nil"/>
          <w:left w:val="nil"/>
          <w:bottom w:val="nil"/>
          <w:right w:val="nil"/>
          <w:between w:val="nil"/>
        </w:pBdr>
        <w:tabs>
          <w:tab w:val="left" w:pos="1701"/>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毆打他人致傷，情節重大者。</w:t>
      </w:r>
    </w:p>
    <w:p w14:paraId="670222C8"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經本校防制校園霸凌準則所定程序，調查確認有霸凌行為，情節嚴重者。</w:t>
      </w:r>
    </w:p>
    <w:p w14:paraId="57FD4C30"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Times New Roman" w:cs="Times New Roman"/>
          <w:color w:val="000000" w:themeColor="text1"/>
          <w:kern w:val="2"/>
          <w:position w:val="-1"/>
          <w:sz w:val="24"/>
          <w:szCs w:val="20"/>
        </w:rPr>
        <w:t>無正當理由，不服從師長執行公共事務之指導或糾正，經勸導仍未改正，情節嚴重者。</w:t>
      </w:r>
    </w:p>
    <w:p w14:paraId="2B60BF1B"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未經同意散布、轉傳他人之私密影像、照片、對話或個資，致人名譽受損或身心受創，情節重大者。</w:t>
      </w:r>
    </w:p>
    <w:p w14:paraId="39903757" w14:textId="77777777" w:rsidR="005B15F6" w:rsidRPr="0025023C" w:rsidRDefault="005B15F6" w:rsidP="005B15F6">
      <w:pPr>
        <w:numPr>
          <w:ilvl w:val="0"/>
          <w:numId w:val="10"/>
        </w:numPr>
        <w:pBdr>
          <w:top w:val="nil"/>
          <w:left w:val="nil"/>
          <w:bottom w:val="nil"/>
          <w:right w:val="nil"/>
          <w:between w:val="nil"/>
        </w:pBdr>
        <w:tabs>
          <w:tab w:val="left" w:pos="1843"/>
        </w:tabs>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hint="eastAsia"/>
          <w:color w:val="000000" w:themeColor="text1"/>
          <w:kern w:val="2"/>
          <w:position w:val="-1"/>
          <w:sz w:val="24"/>
          <w:szCs w:val="24"/>
        </w:rPr>
        <w:t>學生於校外從事涉法行為，情節重大且經查屬實，對他人身心安全、社會秩序或校譽造成嚴重危害者（例如施用毒品、性騷擾、重大交通事故、傷害他人、參與幫派或違法聚眾活動等）。</w:t>
      </w:r>
    </w:p>
    <w:p w14:paraId="6CA7D7D9" w14:textId="77777777" w:rsidR="005B15F6" w:rsidRPr="0025023C" w:rsidRDefault="005B15F6" w:rsidP="005B15F6">
      <w:pPr>
        <w:numPr>
          <w:ilvl w:val="0"/>
          <w:numId w:val="10"/>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Arial" w:eastAsia="標楷體" w:hAnsi="Arial" w:cs="Arial"/>
          <w:color w:val="000000" w:themeColor="text1"/>
          <w:kern w:val="2"/>
          <w:position w:val="-1"/>
          <w:sz w:val="24"/>
          <w:szCs w:val="20"/>
          <w:shd w:val="clear" w:color="auto" w:fill="FFFFFF"/>
        </w:rPr>
        <w:t>聚眾滋事，經查為當事人或當事人邀約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含當事人授意他人邀約</w:t>
      </w:r>
      <w:r w:rsidRPr="0025023C">
        <w:rPr>
          <w:rFonts w:ascii="Arial" w:eastAsia="標楷體" w:hAnsi="Arial" w:cs="Arial" w:hint="eastAsia"/>
          <w:color w:val="000000" w:themeColor="text1"/>
          <w:kern w:val="2"/>
          <w:position w:val="-1"/>
          <w:sz w:val="24"/>
          <w:szCs w:val="20"/>
          <w:shd w:val="clear" w:color="auto" w:fill="FFFFFF"/>
        </w:rPr>
        <w:t>）</w:t>
      </w:r>
      <w:r w:rsidRPr="0025023C">
        <w:rPr>
          <w:rFonts w:ascii="Arial" w:eastAsia="標楷體" w:hAnsi="Arial" w:cs="Arial"/>
          <w:color w:val="000000" w:themeColor="text1"/>
          <w:kern w:val="2"/>
          <w:position w:val="-1"/>
          <w:sz w:val="24"/>
          <w:szCs w:val="20"/>
          <w:shd w:val="clear" w:color="auto" w:fill="FFFFFF"/>
        </w:rPr>
        <w:t>一同助勢，造成校園團體秩序混亂或干擾他人正常作息、致使他人身心恐懼，情節</w:t>
      </w:r>
      <w:r w:rsidRPr="0025023C">
        <w:rPr>
          <w:rFonts w:ascii="Arial" w:eastAsia="標楷體" w:hAnsi="Arial" w:cs="Arial" w:hint="eastAsia"/>
          <w:color w:val="000000" w:themeColor="text1"/>
          <w:kern w:val="2"/>
          <w:position w:val="-1"/>
          <w:sz w:val="24"/>
          <w:szCs w:val="20"/>
          <w:shd w:val="clear" w:color="auto" w:fill="FFFFFF"/>
        </w:rPr>
        <w:t>嚴重</w:t>
      </w:r>
      <w:r w:rsidRPr="0025023C">
        <w:rPr>
          <w:rFonts w:ascii="Arial" w:eastAsia="標楷體" w:hAnsi="Arial" w:cs="Arial"/>
          <w:color w:val="000000" w:themeColor="text1"/>
          <w:kern w:val="2"/>
          <w:position w:val="-1"/>
          <w:sz w:val="24"/>
          <w:szCs w:val="20"/>
          <w:shd w:val="clear" w:color="auto" w:fill="FFFFFF"/>
        </w:rPr>
        <w:t>者。</w:t>
      </w:r>
    </w:p>
    <w:p w14:paraId="7E109877"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第十二條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學生之獎懲處理程序，依下列規定處理：</w:t>
      </w:r>
    </w:p>
    <w:p w14:paraId="5DB5F827" w14:textId="77777777" w:rsidR="005B15F6" w:rsidRPr="0025023C" w:rsidRDefault="005B15F6" w:rsidP="005B15F6">
      <w:pPr>
        <w:numPr>
          <w:ilvl w:val="0"/>
          <w:numId w:val="11"/>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嘉獎及小功之獎勵，由有關教職員工提供參考資料，填具獎懲建議單並</w:t>
      </w:r>
      <w:r w:rsidRPr="0025023C">
        <w:rPr>
          <w:rFonts w:ascii="標楷體" w:eastAsia="標楷體" w:hAnsi="標楷體" w:cs="標楷體"/>
          <w:color w:val="000000" w:themeColor="text1"/>
          <w:kern w:val="2"/>
          <w:position w:val="-1"/>
          <w:sz w:val="24"/>
          <w:szCs w:val="24"/>
        </w:rPr>
        <w:lastRenderedPageBreak/>
        <w:t>會導師、生輔組、輔導教師，經學務處主任核定後公布。</w:t>
      </w:r>
    </w:p>
    <w:p w14:paraId="28FDD1CD" w14:textId="77777777" w:rsidR="005B15F6" w:rsidRPr="0025023C" w:rsidRDefault="005B15F6" w:rsidP="005B15F6">
      <w:pPr>
        <w:numPr>
          <w:ilvl w:val="0"/>
          <w:numId w:val="11"/>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大功之獎勵依前述流程辦理完成後，經校長核定後公布。</w:t>
      </w:r>
    </w:p>
    <w:p w14:paraId="2C6672F3" w14:textId="77777777" w:rsidR="005B15F6" w:rsidRPr="0025023C" w:rsidRDefault="005B15F6" w:rsidP="005B15F6">
      <w:pPr>
        <w:numPr>
          <w:ilvl w:val="0"/>
          <w:numId w:val="11"/>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警告及小過之懲處，由有關教職員工提供參考資料，填具獎懲建議單並會導師、生輔組、輔導教師及相關處室人員，經學務處主任核定。但會簽過程中相關人員如對懲處建議有異議時，得先提請學生獎懲委員會審議。</w:t>
      </w:r>
    </w:p>
    <w:p w14:paraId="7154A712" w14:textId="77777777" w:rsidR="005B15F6" w:rsidRPr="0025023C" w:rsidRDefault="005B15F6" w:rsidP="005B15F6">
      <w:pPr>
        <w:numPr>
          <w:ilvl w:val="0"/>
          <w:numId w:val="11"/>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大過以上或有爭議之獎懲事項，應提學生獎懲委員會審議通過，並經校長核定(此為程序性規範或組織任務規範，非懲處要件，不得據此為懲處)。</w:t>
      </w:r>
    </w:p>
    <w:p w14:paraId="579A52BA" w14:textId="77777777" w:rsidR="005B15F6" w:rsidRPr="0025023C" w:rsidRDefault="005B15F6" w:rsidP="005B15F6">
      <w:pPr>
        <w:numPr>
          <w:ilvl w:val="0"/>
          <w:numId w:val="11"/>
        </w:numPr>
        <w:pBdr>
          <w:top w:val="nil"/>
          <w:left w:val="nil"/>
          <w:bottom w:val="nil"/>
          <w:right w:val="nil"/>
          <w:between w:val="nil"/>
        </w:pBdr>
        <w:suppressAutoHyphens/>
        <w:autoSpaceDE/>
        <w:autoSpaceDN/>
        <w:spacing w:line="1" w:lineRule="atLeast"/>
        <w:ind w:leftChars="200" w:left="440" w:firstLine="0"/>
        <w:textDirection w:val="btLr"/>
        <w:textAlignment w:val="top"/>
        <w:outlineLvl w:val="2"/>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懲處之決定，應以書面(獎懲通知書)記載懲處事實、理由及依據，並附記救濟方法、期間及受理機關等事項，函知當事人。為重大之懲處，必要時並得函請其監護人配合輔導事宜。</w:t>
      </w:r>
    </w:p>
    <w:p w14:paraId="566486B5"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第十三條</w:t>
      </w:r>
      <w:r w:rsidRPr="0025023C">
        <w:rPr>
          <w:rFonts w:ascii="標楷體" w:eastAsia="標楷體" w:hAnsi="標楷體" w:cs="標楷體" w:hint="eastAsia"/>
          <w:color w:val="000000" w:themeColor="text1"/>
          <w:kern w:val="2"/>
          <w:position w:val="-1"/>
          <w:sz w:val="24"/>
          <w:szCs w:val="24"/>
        </w:rPr>
        <w:t xml:space="preserve"> 學生、法定代理人於獎懲通知書(含非書面之獎懲通知)送達次日起30日（國中部學生為40日）內，如有不服者，得依學生申訴相關法令，以書面向本校學生申訴評議委員會提起申訴。</w:t>
      </w:r>
    </w:p>
    <w:p w14:paraId="69909F20"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第十四條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學生違反本規定達記大過以上處分，應依教育部「高級中等以下學校提供家庭教育諮商或輔導辦法」相關規定辦理。</w:t>
      </w:r>
    </w:p>
    <w:p w14:paraId="6C357281"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第十五條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學生休學期間，獎懲紀錄仍累計核算，但對等之獎懲紀錄得予相抵。其他學校學生轉入本校後獎懲紀錄重新計算。</w:t>
      </w:r>
    </w:p>
    <w:p w14:paraId="59769D92"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第十六條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本校依高級中等學校學生評量辦法所為之適性輔導及適性教育處置，如認為有必要轉換學習環境時，應先徵得監護權人同意。</w:t>
      </w:r>
    </w:p>
    <w:p w14:paraId="3687DAA8"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第十七條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標楷體" w:cs="標楷體"/>
          <w:color w:val="000000" w:themeColor="text1"/>
          <w:kern w:val="2"/>
          <w:position w:val="-1"/>
          <w:sz w:val="24"/>
          <w:szCs w:val="24"/>
        </w:rPr>
        <w:t>學生受懲處處分後，得依本校改過銷過規定辦理銷過。學生完成改過銷過程序後，學校應註銷學生懲處紀錄。</w:t>
      </w:r>
    </w:p>
    <w:p w14:paraId="14DC3919" w14:textId="77777777" w:rsidR="005B15F6" w:rsidRPr="0025023C" w:rsidRDefault="005B15F6" w:rsidP="005B15F6">
      <w:pPr>
        <w:pBdr>
          <w:top w:val="nil"/>
          <w:left w:val="nil"/>
          <w:bottom w:val="nil"/>
          <w:right w:val="nil"/>
          <w:between w:val="nil"/>
        </w:pBdr>
        <w:suppressAutoHyphens/>
        <w:autoSpaceDE/>
        <w:autoSpaceDN/>
        <w:ind w:left="840" w:hangingChars="350" w:hanging="840"/>
        <w:textDirection w:val="btLr"/>
        <w:textAlignment w:val="top"/>
        <w:outlineLvl w:val="1"/>
        <w:rPr>
          <w:rFonts w:ascii="標楷體" w:eastAsia="標楷體" w:hAnsi="標楷體" w:cs="標楷體"/>
          <w:color w:val="000000" w:themeColor="text1"/>
          <w:kern w:val="2"/>
          <w:position w:val="-1"/>
          <w:sz w:val="24"/>
          <w:szCs w:val="24"/>
        </w:rPr>
      </w:pPr>
      <w:r w:rsidRPr="0025023C">
        <w:rPr>
          <w:rFonts w:ascii="標楷體" w:eastAsia="標楷體" w:hAnsi="標楷體" w:cs="標楷體"/>
          <w:color w:val="000000" w:themeColor="text1"/>
          <w:kern w:val="2"/>
          <w:position w:val="-1"/>
          <w:sz w:val="24"/>
          <w:szCs w:val="24"/>
        </w:rPr>
        <w:t>第十八條</w:t>
      </w:r>
      <w:r w:rsidRPr="0025023C">
        <w:rPr>
          <w:rFonts w:ascii="標楷體" w:eastAsia="標楷體" w:hAnsi="標楷體" w:cs="標楷體" w:hint="eastAsia"/>
          <w:color w:val="000000" w:themeColor="text1"/>
          <w:kern w:val="2"/>
          <w:position w:val="-1"/>
          <w:sz w:val="24"/>
          <w:szCs w:val="24"/>
        </w:rPr>
        <w:t xml:space="preserve"> </w:t>
      </w:r>
      <w:r w:rsidRPr="0025023C">
        <w:rPr>
          <w:rFonts w:ascii="標楷體" w:eastAsia="標楷體" w:hAnsi="Times New Roman" w:cs="Times New Roman"/>
          <w:color w:val="000000" w:themeColor="text1"/>
          <w:kern w:val="2"/>
          <w:position w:val="-1"/>
          <w:sz w:val="24"/>
          <w:szCs w:val="20"/>
        </w:rPr>
        <w:t>本規定經校務會議通過後，陳請校長核定，並報主管機關備查，修正時亦同。</w:t>
      </w:r>
    </w:p>
    <w:p w14:paraId="5F87344B" w14:textId="77777777" w:rsidR="005B15F6" w:rsidRPr="0025023C" w:rsidRDefault="005B15F6" w:rsidP="005B15F6">
      <w:pPr>
        <w:rPr>
          <w:rFonts w:ascii="標楷體" w:eastAsia="標楷體" w:hAnsi="標楷體"/>
          <w:color w:val="000000" w:themeColor="text1"/>
          <w:sz w:val="24"/>
          <w:szCs w:val="24"/>
        </w:rPr>
      </w:pPr>
    </w:p>
    <w:p w14:paraId="2552286E" w14:textId="77777777" w:rsidR="00594300" w:rsidRPr="0025023C" w:rsidRDefault="00594300">
      <w:pPr>
        <w:rPr>
          <w:color w:val="000000" w:themeColor="text1"/>
        </w:rPr>
      </w:pPr>
    </w:p>
    <w:sectPr w:rsidR="00594300" w:rsidRPr="0025023C" w:rsidSect="005B15F6">
      <w:pgSz w:w="11910" w:h="16840" w:code="9"/>
      <w:pgMar w:top="1440" w:right="1800" w:bottom="1440" w:left="1800"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1DE82" w14:textId="77777777" w:rsidR="00730B36" w:rsidRDefault="00730B36" w:rsidP="0046108A">
      <w:r>
        <w:separator/>
      </w:r>
    </w:p>
  </w:endnote>
  <w:endnote w:type="continuationSeparator" w:id="0">
    <w:p w14:paraId="444DF6A9" w14:textId="77777777" w:rsidR="00730B36" w:rsidRDefault="00730B36" w:rsidP="00461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7EF66" w14:textId="77777777" w:rsidR="00730B36" w:rsidRDefault="00730B36" w:rsidP="0046108A">
      <w:r>
        <w:separator/>
      </w:r>
    </w:p>
  </w:footnote>
  <w:footnote w:type="continuationSeparator" w:id="0">
    <w:p w14:paraId="0E281CAE" w14:textId="77777777" w:rsidR="00730B36" w:rsidRDefault="00730B36" w:rsidP="004610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0C3C"/>
    <w:multiLevelType w:val="hybridMultilevel"/>
    <w:tmpl w:val="B84A7AEC"/>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 w15:restartNumberingAfterBreak="0">
    <w:nsid w:val="178A443F"/>
    <w:multiLevelType w:val="hybridMultilevel"/>
    <w:tmpl w:val="800CBE84"/>
    <w:lvl w:ilvl="0" w:tplc="5E149B9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A9F7C02"/>
    <w:multiLevelType w:val="hybridMultilevel"/>
    <w:tmpl w:val="AD1EFA4C"/>
    <w:lvl w:ilvl="0" w:tplc="898C3DA8">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21294E72"/>
    <w:multiLevelType w:val="hybridMultilevel"/>
    <w:tmpl w:val="E6ACDF14"/>
    <w:lvl w:ilvl="0" w:tplc="E12614D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95E22A8"/>
    <w:multiLevelType w:val="hybridMultilevel"/>
    <w:tmpl w:val="6024E476"/>
    <w:lvl w:ilvl="0" w:tplc="E940E810">
      <w:start w:val="1"/>
      <w:numFmt w:val="decimal"/>
      <w:suff w:val="nothing"/>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12F1A0D"/>
    <w:multiLevelType w:val="hybridMultilevel"/>
    <w:tmpl w:val="B84A7AEC"/>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6" w15:restartNumberingAfterBreak="0">
    <w:nsid w:val="415054A3"/>
    <w:multiLevelType w:val="hybridMultilevel"/>
    <w:tmpl w:val="EC32FE0A"/>
    <w:lvl w:ilvl="0" w:tplc="DDC43D88">
      <w:start w:val="1"/>
      <w:numFmt w:val="decimal"/>
      <w:suff w:val="nothing"/>
      <w:lvlText w:val="%1."/>
      <w:lvlJc w:val="left"/>
      <w:pPr>
        <w:ind w:left="960" w:hanging="480"/>
      </w:pPr>
      <w:rPr>
        <w:rFonts w:hint="eastAsia"/>
        <w:strike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2322D0A"/>
    <w:multiLevelType w:val="hybridMultilevel"/>
    <w:tmpl w:val="2B68831A"/>
    <w:lvl w:ilvl="0" w:tplc="A6405E8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48F47E9C"/>
    <w:multiLevelType w:val="hybridMultilevel"/>
    <w:tmpl w:val="397EFEC8"/>
    <w:lvl w:ilvl="0" w:tplc="F4228378">
      <w:start w:val="1"/>
      <w:numFmt w:val="decimal"/>
      <w:suff w:val="nothing"/>
      <w:lvlText w:val="%1."/>
      <w:lvlJc w:val="left"/>
      <w:pPr>
        <w:ind w:left="480" w:hanging="480"/>
      </w:pPr>
      <w:rPr>
        <w:rFonts w:hint="eastAsia"/>
        <w:strike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2522EB"/>
    <w:multiLevelType w:val="hybridMultilevel"/>
    <w:tmpl w:val="13226454"/>
    <w:lvl w:ilvl="0" w:tplc="CA549EEA">
      <w:start w:val="1"/>
      <w:numFmt w:val="decimal"/>
      <w:suff w:val="nothing"/>
      <w:lvlText w:val="%1."/>
      <w:lvlJc w:val="left"/>
      <w:pPr>
        <w:ind w:left="2891" w:hanging="480"/>
      </w:pPr>
      <w:rPr>
        <w:rFonts w:hint="eastAsia"/>
      </w:rPr>
    </w:lvl>
    <w:lvl w:ilvl="1" w:tplc="04090019" w:tentative="1">
      <w:start w:val="1"/>
      <w:numFmt w:val="ideographTraditional"/>
      <w:lvlText w:val="%2、"/>
      <w:lvlJc w:val="left"/>
      <w:pPr>
        <w:ind w:left="3371" w:hanging="480"/>
      </w:pPr>
    </w:lvl>
    <w:lvl w:ilvl="2" w:tplc="0409001B" w:tentative="1">
      <w:start w:val="1"/>
      <w:numFmt w:val="lowerRoman"/>
      <w:lvlText w:val="%3."/>
      <w:lvlJc w:val="right"/>
      <w:pPr>
        <w:ind w:left="3851" w:hanging="480"/>
      </w:pPr>
    </w:lvl>
    <w:lvl w:ilvl="3" w:tplc="0409000F" w:tentative="1">
      <w:start w:val="1"/>
      <w:numFmt w:val="decimal"/>
      <w:lvlText w:val="%4."/>
      <w:lvlJc w:val="left"/>
      <w:pPr>
        <w:ind w:left="4331" w:hanging="480"/>
      </w:pPr>
    </w:lvl>
    <w:lvl w:ilvl="4" w:tplc="04090019" w:tentative="1">
      <w:start w:val="1"/>
      <w:numFmt w:val="ideographTraditional"/>
      <w:lvlText w:val="%5、"/>
      <w:lvlJc w:val="left"/>
      <w:pPr>
        <w:ind w:left="4811" w:hanging="480"/>
      </w:p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10" w15:restartNumberingAfterBreak="0">
    <w:nsid w:val="54A33F09"/>
    <w:multiLevelType w:val="hybridMultilevel"/>
    <w:tmpl w:val="B84A7AEC"/>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1" w15:restartNumberingAfterBreak="0">
    <w:nsid w:val="56A95232"/>
    <w:multiLevelType w:val="hybridMultilevel"/>
    <w:tmpl w:val="9E8AB966"/>
    <w:lvl w:ilvl="0" w:tplc="5610362C">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6730677B"/>
    <w:multiLevelType w:val="hybridMultilevel"/>
    <w:tmpl w:val="B84A7AEC"/>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15:restartNumberingAfterBreak="0">
    <w:nsid w:val="71DB2C16"/>
    <w:multiLevelType w:val="hybridMultilevel"/>
    <w:tmpl w:val="044C2684"/>
    <w:lvl w:ilvl="0" w:tplc="6010CAD6">
      <w:start w:val="1"/>
      <w:numFmt w:val="decimal"/>
      <w:suff w:val="nothing"/>
      <w:lvlText w:val="%1."/>
      <w:lvlJc w:val="left"/>
      <w:pPr>
        <w:ind w:left="1332" w:hanging="480"/>
      </w:pPr>
      <w:rPr>
        <w:rFonts w:hint="eastAsia"/>
      </w:r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14" w15:restartNumberingAfterBreak="0">
    <w:nsid w:val="7E0E3A06"/>
    <w:multiLevelType w:val="hybridMultilevel"/>
    <w:tmpl w:val="B84A7AEC"/>
    <w:lvl w:ilvl="0" w:tplc="852E9904">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14"/>
  </w:num>
  <w:num w:numId="3">
    <w:abstractNumId w:val="9"/>
  </w:num>
  <w:num w:numId="4">
    <w:abstractNumId w:val="3"/>
  </w:num>
  <w:num w:numId="5">
    <w:abstractNumId w:val="1"/>
  </w:num>
  <w:num w:numId="6">
    <w:abstractNumId w:val="11"/>
  </w:num>
  <w:num w:numId="7">
    <w:abstractNumId w:val="6"/>
  </w:num>
  <w:num w:numId="8">
    <w:abstractNumId w:val="8"/>
  </w:num>
  <w:num w:numId="9">
    <w:abstractNumId w:val="13"/>
  </w:num>
  <w:num w:numId="10">
    <w:abstractNumId w:val="4"/>
  </w:num>
  <w:num w:numId="11">
    <w:abstractNumId w:val="7"/>
  </w:num>
  <w:num w:numId="12">
    <w:abstractNumId w:val="5"/>
  </w:num>
  <w:num w:numId="13">
    <w:abstractNumId w:val="0"/>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10"/>
  <w:drawingGridVerticalSpacing w:val="299"/>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5F6"/>
    <w:rsid w:val="000F071F"/>
    <w:rsid w:val="001F7F61"/>
    <w:rsid w:val="0025023C"/>
    <w:rsid w:val="00350A92"/>
    <w:rsid w:val="00354A1A"/>
    <w:rsid w:val="0037335B"/>
    <w:rsid w:val="003D2A48"/>
    <w:rsid w:val="004109BF"/>
    <w:rsid w:val="00427221"/>
    <w:rsid w:val="00433E2A"/>
    <w:rsid w:val="0046108A"/>
    <w:rsid w:val="004B2F13"/>
    <w:rsid w:val="004D5D3B"/>
    <w:rsid w:val="00517B9E"/>
    <w:rsid w:val="005253BC"/>
    <w:rsid w:val="00565830"/>
    <w:rsid w:val="00594300"/>
    <w:rsid w:val="005B15F6"/>
    <w:rsid w:val="00652444"/>
    <w:rsid w:val="007220C6"/>
    <w:rsid w:val="00730B36"/>
    <w:rsid w:val="0073424A"/>
    <w:rsid w:val="007358DD"/>
    <w:rsid w:val="00760D4D"/>
    <w:rsid w:val="00893779"/>
    <w:rsid w:val="009F3887"/>
    <w:rsid w:val="00A66725"/>
    <w:rsid w:val="00AC2896"/>
    <w:rsid w:val="00B65071"/>
    <w:rsid w:val="00B706C4"/>
    <w:rsid w:val="00CD6604"/>
    <w:rsid w:val="00D13D54"/>
    <w:rsid w:val="00DE4A1A"/>
    <w:rsid w:val="00E2784D"/>
    <w:rsid w:val="00E655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3D9BB"/>
  <w15:chartTrackingRefBased/>
  <w15:docId w15:val="{5A9DDF4F-FB88-4107-AFB6-092DD6E68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5F6"/>
    <w:pPr>
      <w:widowControl w:val="0"/>
      <w:autoSpaceDE w:val="0"/>
      <w:autoSpaceDN w:val="0"/>
      <w:spacing w:after="0" w:line="240" w:lineRule="auto"/>
    </w:pPr>
    <w:rPr>
      <w:rFonts w:ascii="SimSun" w:eastAsia="SimSun" w:hAnsi="SimSun" w:cs="SimSun"/>
      <w:kern w:val="0"/>
      <w:sz w:val="22"/>
      <w:szCs w:val="22"/>
      <w14:ligatures w14:val="none"/>
    </w:rPr>
  </w:style>
  <w:style w:type="paragraph" w:styleId="1">
    <w:name w:val="heading 1"/>
    <w:basedOn w:val="a"/>
    <w:next w:val="a"/>
    <w:link w:val="10"/>
    <w:uiPriority w:val="9"/>
    <w:qFormat/>
    <w:rsid w:val="005B15F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B15F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B15F6"/>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5B15F6"/>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5B15F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B15F6"/>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B15F6"/>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B15F6"/>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B15F6"/>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B15F6"/>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5B15F6"/>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5B15F6"/>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5B15F6"/>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5B15F6"/>
    <w:rPr>
      <w:rFonts w:eastAsiaTheme="majorEastAsia" w:cstheme="majorBidi"/>
      <w:color w:val="2F5496" w:themeColor="accent1" w:themeShade="BF"/>
    </w:rPr>
  </w:style>
  <w:style w:type="character" w:customStyle="1" w:styleId="60">
    <w:name w:val="標題 6 字元"/>
    <w:basedOn w:val="a0"/>
    <w:link w:val="6"/>
    <w:uiPriority w:val="9"/>
    <w:semiHidden/>
    <w:rsid w:val="005B15F6"/>
    <w:rPr>
      <w:rFonts w:eastAsiaTheme="majorEastAsia" w:cstheme="majorBidi"/>
      <w:color w:val="595959" w:themeColor="text1" w:themeTint="A6"/>
    </w:rPr>
  </w:style>
  <w:style w:type="character" w:customStyle="1" w:styleId="70">
    <w:name w:val="標題 7 字元"/>
    <w:basedOn w:val="a0"/>
    <w:link w:val="7"/>
    <w:uiPriority w:val="9"/>
    <w:semiHidden/>
    <w:rsid w:val="005B15F6"/>
    <w:rPr>
      <w:rFonts w:eastAsiaTheme="majorEastAsia" w:cstheme="majorBidi"/>
      <w:color w:val="595959" w:themeColor="text1" w:themeTint="A6"/>
    </w:rPr>
  </w:style>
  <w:style w:type="character" w:customStyle="1" w:styleId="80">
    <w:name w:val="標題 8 字元"/>
    <w:basedOn w:val="a0"/>
    <w:link w:val="8"/>
    <w:uiPriority w:val="9"/>
    <w:semiHidden/>
    <w:rsid w:val="005B15F6"/>
    <w:rPr>
      <w:rFonts w:eastAsiaTheme="majorEastAsia" w:cstheme="majorBidi"/>
      <w:color w:val="272727" w:themeColor="text1" w:themeTint="D8"/>
    </w:rPr>
  </w:style>
  <w:style w:type="character" w:customStyle="1" w:styleId="90">
    <w:name w:val="標題 9 字元"/>
    <w:basedOn w:val="a0"/>
    <w:link w:val="9"/>
    <w:uiPriority w:val="9"/>
    <w:semiHidden/>
    <w:rsid w:val="005B15F6"/>
    <w:rPr>
      <w:rFonts w:eastAsiaTheme="majorEastAsia" w:cstheme="majorBidi"/>
      <w:color w:val="272727" w:themeColor="text1" w:themeTint="D8"/>
    </w:rPr>
  </w:style>
  <w:style w:type="paragraph" w:styleId="a3">
    <w:name w:val="Title"/>
    <w:basedOn w:val="a"/>
    <w:next w:val="a"/>
    <w:link w:val="a4"/>
    <w:uiPriority w:val="10"/>
    <w:qFormat/>
    <w:rsid w:val="005B15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B15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5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B15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15F6"/>
    <w:pPr>
      <w:spacing w:before="160"/>
      <w:jc w:val="center"/>
    </w:pPr>
    <w:rPr>
      <w:i/>
      <w:iCs/>
      <w:color w:val="404040" w:themeColor="text1" w:themeTint="BF"/>
    </w:rPr>
  </w:style>
  <w:style w:type="character" w:customStyle="1" w:styleId="a8">
    <w:name w:val="引文 字元"/>
    <w:basedOn w:val="a0"/>
    <w:link w:val="a7"/>
    <w:uiPriority w:val="29"/>
    <w:rsid w:val="005B15F6"/>
    <w:rPr>
      <w:i/>
      <w:iCs/>
      <w:color w:val="404040" w:themeColor="text1" w:themeTint="BF"/>
    </w:rPr>
  </w:style>
  <w:style w:type="paragraph" w:styleId="a9">
    <w:name w:val="List Paragraph"/>
    <w:basedOn w:val="a"/>
    <w:uiPriority w:val="34"/>
    <w:qFormat/>
    <w:rsid w:val="005B15F6"/>
    <w:pPr>
      <w:ind w:left="720"/>
      <w:contextualSpacing/>
    </w:pPr>
  </w:style>
  <w:style w:type="character" w:styleId="aa">
    <w:name w:val="Intense Emphasis"/>
    <w:basedOn w:val="a0"/>
    <w:uiPriority w:val="21"/>
    <w:qFormat/>
    <w:rsid w:val="005B15F6"/>
    <w:rPr>
      <w:i/>
      <w:iCs/>
      <w:color w:val="2F5496" w:themeColor="accent1" w:themeShade="BF"/>
    </w:rPr>
  </w:style>
  <w:style w:type="paragraph" w:styleId="ab">
    <w:name w:val="Intense Quote"/>
    <w:basedOn w:val="a"/>
    <w:next w:val="a"/>
    <w:link w:val="ac"/>
    <w:uiPriority w:val="30"/>
    <w:qFormat/>
    <w:rsid w:val="005B15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5B15F6"/>
    <w:rPr>
      <w:i/>
      <w:iCs/>
      <w:color w:val="2F5496" w:themeColor="accent1" w:themeShade="BF"/>
    </w:rPr>
  </w:style>
  <w:style w:type="character" w:styleId="ad">
    <w:name w:val="Intense Reference"/>
    <w:basedOn w:val="a0"/>
    <w:uiPriority w:val="32"/>
    <w:qFormat/>
    <w:rsid w:val="005B15F6"/>
    <w:rPr>
      <w:b/>
      <w:bCs/>
      <w:smallCaps/>
      <w:color w:val="2F5496" w:themeColor="accent1" w:themeShade="BF"/>
      <w:spacing w:val="5"/>
    </w:rPr>
  </w:style>
  <w:style w:type="paragraph" w:styleId="ae">
    <w:name w:val="header"/>
    <w:basedOn w:val="a"/>
    <w:link w:val="af"/>
    <w:uiPriority w:val="99"/>
    <w:unhideWhenUsed/>
    <w:rsid w:val="0046108A"/>
    <w:pPr>
      <w:tabs>
        <w:tab w:val="center" w:pos="4153"/>
        <w:tab w:val="right" w:pos="8306"/>
      </w:tabs>
      <w:snapToGrid w:val="0"/>
    </w:pPr>
    <w:rPr>
      <w:sz w:val="20"/>
      <w:szCs w:val="20"/>
    </w:rPr>
  </w:style>
  <w:style w:type="character" w:customStyle="1" w:styleId="af">
    <w:name w:val="頁首 字元"/>
    <w:basedOn w:val="a0"/>
    <w:link w:val="ae"/>
    <w:uiPriority w:val="99"/>
    <w:rsid w:val="0046108A"/>
    <w:rPr>
      <w:rFonts w:ascii="SimSun" w:eastAsia="SimSun" w:hAnsi="SimSun" w:cs="SimSun"/>
      <w:kern w:val="0"/>
      <w:sz w:val="20"/>
      <w:szCs w:val="20"/>
      <w14:ligatures w14:val="none"/>
    </w:rPr>
  </w:style>
  <w:style w:type="paragraph" w:styleId="af0">
    <w:name w:val="footer"/>
    <w:basedOn w:val="a"/>
    <w:link w:val="af1"/>
    <w:uiPriority w:val="99"/>
    <w:unhideWhenUsed/>
    <w:rsid w:val="0046108A"/>
    <w:pPr>
      <w:tabs>
        <w:tab w:val="center" w:pos="4153"/>
        <w:tab w:val="right" w:pos="8306"/>
      </w:tabs>
      <w:snapToGrid w:val="0"/>
    </w:pPr>
    <w:rPr>
      <w:sz w:val="20"/>
      <w:szCs w:val="20"/>
    </w:rPr>
  </w:style>
  <w:style w:type="character" w:customStyle="1" w:styleId="af1">
    <w:name w:val="頁尾 字元"/>
    <w:basedOn w:val="a0"/>
    <w:link w:val="af0"/>
    <w:uiPriority w:val="99"/>
    <w:rsid w:val="0046108A"/>
    <w:rPr>
      <w:rFonts w:ascii="SimSun" w:eastAsia="SimSun" w:hAnsi="SimSun" w:cs="SimSu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872</Words>
  <Characters>4973</Characters>
  <Application>Microsoft Office Word</Application>
  <DocSecurity>0</DocSecurity>
  <Lines>41</Lines>
  <Paragraphs>11</Paragraphs>
  <ScaleCrop>false</ScaleCrop>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 J</dc:creator>
  <cp:keywords/>
  <dc:description/>
  <cp:lastModifiedBy>User</cp:lastModifiedBy>
  <cp:revision>2</cp:revision>
  <dcterms:created xsi:type="dcterms:W3CDTF">2026-08-26T03:06:00Z</dcterms:created>
  <dcterms:modified xsi:type="dcterms:W3CDTF">2026-08-26T03:06:00Z</dcterms:modified>
</cp:coreProperties>
</file>