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A1B95" w14:textId="77777777" w:rsidR="000C6597" w:rsidRPr="00F333C2" w:rsidRDefault="0031755F">
      <w:pPr>
        <w:spacing w:line="360" w:lineRule="auto"/>
        <w:ind w:left="510"/>
        <w:jc w:val="center"/>
        <w:rPr>
          <w:rFonts w:ascii="標楷體" w:eastAsia="標楷體" w:hAnsi="標楷體" w:cs="標楷體"/>
          <w:b/>
          <w:sz w:val="32"/>
          <w:szCs w:val="28"/>
        </w:rPr>
      </w:pPr>
      <w:r w:rsidRPr="00F333C2">
        <w:rPr>
          <w:rFonts w:ascii="標楷體" w:eastAsia="標楷體" w:hAnsi="標楷體" w:cs="標楷體"/>
          <w:b/>
          <w:sz w:val="32"/>
          <w:szCs w:val="28"/>
        </w:rPr>
        <w:t>財團法人陽光社會福利基金會東區中心-台東工作站</w:t>
      </w:r>
    </w:p>
    <w:p w14:paraId="2D2A1B96" w14:textId="256DE546" w:rsidR="000C6597" w:rsidRDefault="00CE630A">
      <w:pPr>
        <w:spacing w:line="360" w:lineRule="auto"/>
        <w:ind w:left="510"/>
        <w:jc w:val="center"/>
        <w:rPr>
          <w:rFonts w:ascii="標楷體" w:eastAsia="標楷體" w:hAnsi="標楷體" w:cs="標楷體"/>
          <w:b/>
          <w:sz w:val="28"/>
          <w:szCs w:val="28"/>
        </w:rPr>
      </w:pPr>
      <w:bookmarkStart w:id="0" w:name="_heading=h.gjdgxs" w:colFirst="0" w:colLast="0"/>
      <w:bookmarkEnd w:id="0"/>
      <w:r w:rsidRPr="00F333C2">
        <w:rPr>
          <w:rFonts w:ascii="標楷體" w:eastAsia="標楷體" w:hAnsi="標楷體" w:cs="標楷體"/>
          <w:b/>
          <w:sz w:val="32"/>
          <w:szCs w:val="28"/>
        </w:rPr>
        <w:t>11</w:t>
      </w:r>
      <w:r w:rsidRPr="00F333C2">
        <w:rPr>
          <w:rFonts w:ascii="標楷體" w:eastAsia="標楷體" w:hAnsi="標楷體" w:cs="標楷體" w:hint="eastAsia"/>
          <w:b/>
          <w:sz w:val="32"/>
          <w:szCs w:val="28"/>
        </w:rPr>
        <w:t>4</w:t>
      </w:r>
      <w:r w:rsidR="00C34E9B">
        <w:rPr>
          <w:rFonts w:ascii="標楷體" w:eastAsia="標楷體" w:hAnsi="標楷體" w:cs="標楷體"/>
          <w:b/>
          <w:sz w:val="32"/>
          <w:szCs w:val="28"/>
        </w:rPr>
        <w:t>年</w:t>
      </w:r>
      <w:r w:rsidR="00C34E9B">
        <w:rPr>
          <w:rFonts w:ascii="標楷體" w:eastAsia="標楷體" w:hAnsi="標楷體" w:cs="標楷體" w:hint="eastAsia"/>
          <w:b/>
          <w:sz w:val="32"/>
          <w:szCs w:val="28"/>
        </w:rPr>
        <w:t>臉部平權</w:t>
      </w:r>
      <w:r w:rsidR="00DD4CA5" w:rsidRPr="00F333C2">
        <w:rPr>
          <w:rFonts w:ascii="標楷體" w:eastAsia="標楷體" w:hAnsi="標楷體" w:cs="標楷體" w:hint="eastAsia"/>
          <w:b/>
          <w:sz w:val="32"/>
          <w:szCs w:val="28"/>
        </w:rPr>
        <w:t>校園</w:t>
      </w:r>
      <w:r w:rsidR="0059090D" w:rsidRPr="00F333C2">
        <w:rPr>
          <w:rFonts w:ascii="標楷體" w:eastAsia="標楷體" w:hAnsi="標楷體" w:cs="標楷體" w:hint="eastAsia"/>
          <w:b/>
          <w:sz w:val="32"/>
          <w:szCs w:val="28"/>
        </w:rPr>
        <w:t>宣導</w:t>
      </w:r>
      <w:r w:rsidR="0031755F" w:rsidRPr="00F333C2">
        <w:rPr>
          <w:rFonts w:ascii="標楷體" w:eastAsia="標楷體" w:hAnsi="標楷體" w:cs="標楷體"/>
          <w:b/>
          <w:sz w:val="32"/>
          <w:szCs w:val="28"/>
        </w:rPr>
        <w:t>計畫</w:t>
      </w:r>
    </w:p>
    <w:p w14:paraId="2D2A1B97" w14:textId="77777777" w:rsidR="000C6597" w:rsidRPr="00CC68A5" w:rsidRDefault="0031755F" w:rsidP="004A0678">
      <w:pPr>
        <w:numPr>
          <w:ilvl w:val="0"/>
          <w:numId w:val="5"/>
        </w:numPr>
        <w:spacing w:line="360" w:lineRule="auto"/>
        <w:jc w:val="both"/>
        <w:rPr>
          <w:rFonts w:ascii="標楷體" w:eastAsia="標楷體" w:hAnsi="標楷體" w:cs="標楷體"/>
          <w:b/>
          <w:sz w:val="28"/>
        </w:rPr>
      </w:pPr>
      <w:r w:rsidRPr="00CC68A5">
        <w:rPr>
          <w:rFonts w:ascii="標楷體" w:eastAsia="標楷體" w:hAnsi="標楷體" w:cs="標楷體"/>
          <w:b/>
          <w:sz w:val="28"/>
        </w:rPr>
        <w:t>前言</w:t>
      </w:r>
    </w:p>
    <w:p w14:paraId="5833BA64" w14:textId="77777777" w:rsidR="00C34E9B" w:rsidRPr="00C34E9B" w:rsidRDefault="00C34E9B" w:rsidP="00C34E9B">
      <w:pPr>
        <w:spacing w:line="360" w:lineRule="auto"/>
        <w:ind w:firstLineChars="200" w:firstLine="560"/>
        <w:jc w:val="both"/>
        <w:rPr>
          <w:rFonts w:ascii="標楷體" w:eastAsia="標楷體" w:hAnsi="標楷體" w:cs="標楷體"/>
          <w:sz w:val="28"/>
        </w:rPr>
      </w:pPr>
      <w:r w:rsidRPr="00C34E9B">
        <w:rPr>
          <w:rFonts w:ascii="標楷體" w:eastAsia="標楷體" w:hAnsi="標楷體" w:cs="標楷體" w:hint="eastAsia"/>
          <w:sz w:val="28"/>
        </w:rPr>
        <w:t>根據陽光基金會調查顯示每7人中就有1人因外貌遭受</w:t>
      </w:r>
      <w:proofErr w:type="gramStart"/>
      <w:r w:rsidRPr="00C34E9B">
        <w:rPr>
          <w:rFonts w:ascii="標楷體" w:eastAsia="標楷體" w:hAnsi="標楷體" w:cs="標楷體" w:hint="eastAsia"/>
          <w:sz w:val="28"/>
        </w:rPr>
        <w:t>不</w:t>
      </w:r>
      <w:proofErr w:type="gramEnd"/>
      <w:r w:rsidRPr="00C34E9B">
        <w:rPr>
          <w:rFonts w:ascii="標楷體" w:eastAsia="標楷體" w:hAnsi="標楷體" w:cs="標楷體" w:hint="eastAsia"/>
          <w:sz w:val="28"/>
        </w:rPr>
        <w:t>友善對待，被取笑、批評、取不喜歡的綽號。例如:胖子、矮子、醜八怪…</w:t>
      </w:r>
      <w:proofErr w:type="gramStart"/>
      <w:r w:rsidRPr="00C34E9B">
        <w:rPr>
          <w:rFonts w:ascii="標楷體" w:eastAsia="標楷體" w:hAnsi="標楷體" w:cs="標楷體" w:hint="eastAsia"/>
          <w:sz w:val="28"/>
        </w:rPr>
        <w:t>…</w:t>
      </w:r>
      <w:proofErr w:type="gramEnd"/>
      <w:r w:rsidRPr="00C34E9B">
        <w:rPr>
          <w:rFonts w:ascii="標楷體" w:eastAsia="標楷體" w:hAnsi="標楷體" w:cs="標楷體" w:hint="eastAsia"/>
          <w:sz w:val="28"/>
        </w:rPr>
        <w:t>言詞。除了言語</w:t>
      </w:r>
      <w:proofErr w:type="gramStart"/>
      <w:r w:rsidRPr="00C34E9B">
        <w:rPr>
          <w:rFonts w:ascii="標楷體" w:eastAsia="標楷體" w:hAnsi="標楷體" w:cs="標楷體" w:hint="eastAsia"/>
          <w:sz w:val="28"/>
        </w:rPr>
        <w:t>霸凌，</w:t>
      </w:r>
      <w:proofErr w:type="gramEnd"/>
      <w:r w:rsidRPr="00C34E9B">
        <w:rPr>
          <w:rFonts w:ascii="標楷體" w:eastAsia="標楷體" w:hAnsi="標楷體" w:cs="標楷體" w:hint="eastAsia"/>
          <w:sz w:val="28"/>
        </w:rPr>
        <w:t>也影響其自信心受損、與人互動等。長期</w:t>
      </w:r>
      <w:proofErr w:type="gramStart"/>
      <w:r w:rsidRPr="00C34E9B">
        <w:rPr>
          <w:rFonts w:ascii="標楷體" w:eastAsia="標楷體" w:hAnsi="標楷體" w:cs="標楷體" w:hint="eastAsia"/>
          <w:sz w:val="28"/>
        </w:rPr>
        <w:t>服</w:t>
      </w:r>
      <w:bookmarkStart w:id="1" w:name="_GoBack"/>
      <w:bookmarkEnd w:id="1"/>
      <w:r w:rsidRPr="00C34E9B">
        <w:rPr>
          <w:rFonts w:ascii="標楷體" w:eastAsia="標楷體" w:hAnsi="標楷體" w:cs="標楷體" w:hint="eastAsia"/>
          <w:sz w:val="28"/>
        </w:rPr>
        <w:t>務顏損朋友</w:t>
      </w:r>
      <w:proofErr w:type="gramEnd"/>
      <w:r w:rsidRPr="00C34E9B">
        <w:rPr>
          <w:rFonts w:ascii="標楷體" w:eastAsia="標楷體" w:hAnsi="標楷體" w:cs="標楷體" w:hint="eastAsia"/>
          <w:sz w:val="28"/>
        </w:rPr>
        <w:t>的陽光基金會提倡「臉部平權」的社會運動，其宣導主軸不僅僅侷限於顏面損傷者，更擴大將議題延伸為:尊重每</w:t>
      </w:r>
      <w:proofErr w:type="gramStart"/>
      <w:r w:rsidRPr="00C34E9B">
        <w:rPr>
          <w:rFonts w:ascii="標楷體" w:eastAsia="標楷體" w:hAnsi="標楷體" w:cs="標楷體" w:hint="eastAsia"/>
          <w:sz w:val="28"/>
        </w:rPr>
        <w:t>個</w:t>
      </w:r>
      <w:proofErr w:type="gramEnd"/>
      <w:r w:rsidRPr="00C34E9B">
        <w:rPr>
          <w:rFonts w:ascii="標楷體" w:eastAsia="標楷體" w:hAnsi="標楷體" w:cs="標楷體" w:hint="eastAsia"/>
          <w:sz w:val="28"/>
        </w:rPr>
        <w:t>獨一無二的個體(無論高、矮、胖、瘦)。</w:t>
      </w:r>
    </w:p>
    <w:p w14:paraId="2D2A1B99" w14:textId="53828144" w:rsidR="000C6597" w:rsidRPr="00CC68A5" w:rsidRDefault="00C34E9B" w:rsidP="00C34E9B">
      <w:pPr>
        <w:spacing w:line="360" w:lineRule="auto"/>
        <w:ind w:firstLineChars="200" w:firstLine="560"/>
        <w:jc w:val="both"/>
        <w:rPr>
          <w:rFonts w:ascii="標楷體" w:eastAsia="標楷體" w:hAnsi="標楷體" w:cs="標楷體"/>
          <w:sz w:val="28"/>
        </w:rPr>
      </w:pPr>
      <w:r w:rsidRPr="00C34E9B">
        <w:rPr>
          <w:rFonts w:ascii="標楷體" w:eastAsia="標楷體" w:hAnsi="標楷體" w:cs="標楷體" w:hint="eastAsia"/>
          <w:sz w:val="28"/>
        </w:rPr>
        <w:t>因此，在校園安排宣導內容以顏損傷者的角度出發，呈現出顏面損傷者的處境，除了讓學生認識更多元的面貌，同時引導學生思考同理心的內涵，進而帶出</w:t>
      </w:r>
      <w:proofErr w:type="gramStart"/>
      <w:r w:rsidRPr="00C34E9B">
        <w:rPr>
          <w:rFonts w:ascii="標楷體" w:eastAsia="標楷體" w:hAnsi="標楷體" w:cs="標楷體" w:hint="eastAsia"/>
          <w:sz w:val="28"/>
        </w:rPr>
        <w:t>反霸凌議題</w:t>
      </w:r>
      <w:proofErr w:type="gramEnd"/>
      <w:r w:rsidRPr="00C34E9B">
        <w:rPr>
          <w:rFonts w:ascii="標楷體" w:eastAsia="標楷體" w:hAnsi="標楷體" w:cs="標楷體" w:hint="eastAsia"/>
          <w:sz w:val="28"/>
        </w:rPr>
        <w:t>，使之學會以尊重態度面對多元的社會面貌。預計與縣內各級學校單位合作，共同營造更多元包容、安全友善的環境，進而消弭社會因個別外觀所帶來的成見，並減少社會問題的產生。</w:t>
      </w:r>
    </w:p>
    <w:p w14:paraId="2D2A1B9A" w14:textId="695D8020" w:rsidR="000C6597" w:rsidRDefault="0031755F" w:rsidP="004A0678">
      <w:pPr>
        <w:numPr>
          <w:ilvl w:val="0"/>
          <w:numId w:val="5"/>
        </w:numPr>
        <w:spacing w:line="360" w:lineRule="auto"/>
        <w:jc w:val="both"/>
        <w:rPr>
          <w:rFonts w:ascii="標楷體" w:eastAsia="標楷體" w:hAnsi="標楷體" w:cs="標楷體"/>
          <w:b/>
          <w:sz w:val="28"/>
        </w:rPr>
      </w:pPr>
      <w:r w:rsidRPr="00CC68A5">
        <w:rPr>
          <w:rFonts w:ascii="標楷體" w:eastAsia="標楷體" w:hAnsi="標楷體" w:cs="標楷體"/>
          <w:b/>
          <w:sz w:val="28"/>
        </w:rPr>
        <w:t>目標</w:t>
      </w:r>
    </w:p>
    <w:p w14:paraId="3871AFB1" w14:textId="6DDBA149" w:rsidR="00C34E9B" w:rsidRPr="00C34E9B" w:rsidRDefault="00C34E9B" w:rsidP="00C34E9B">
      <w:pPr>
        <w:spacing w:after="120" w:line="360" w:lineRule="auto"/>
        <w:ind w:left="510"/>
        <w:jc w:val="both"/>
        <w:rPr>
          <w:rFonts w:ascii="標楷體" w:eastAsia="標楷體" w:hAnsi="標楷體" w:cs="標楷體"/>
          <w:sz w:val="28"/>
        </w:rPr>
      </w:pPr>
      <w:r w:rsidRPr="00C34E9B">
        <w:rPr>
          <w:rFonts w:ascii="標楷體" w:eastAsia="標楷體" w:hAnsi="標楷體" w:cs="標楷體" w:hint="eastAsia"/>
          <w:sz w:val="28"/>
        </w:rPr>
        <w:t>1.提升學生</w:t>
      </w:r>
      <w:proofErr w:type="gramStart"/>
      <w:r w:rsidRPr="00C34E9B">
        <w:rPr>
          <w:rFonts w:ascii="標楷體" w:eastAsia="標楷體" w:hAnsi="標楷體" w:cs="標楷體" w:hint="eastAsia"/>
          <w:sz w:val="28"/>
        </w:rPr>
        <w:t>對於顏損及</w:t>
      </w:r>
      <w:proofErr w:type="gramEnd"/>
      <w:r w:rsidRPr="00C34E9B">
        <w:rPr>
          <w:rFonts w:ascii="標楷體" w:eastAsia="標楷體" w:hAnsi="標楷體" w:cs="標楷體" w:hint="eastAsia"/>
          <w:sz w:val="28"/>
        </w:rPr>
        <w:t>燒燙傷者社會處境之認知。</w:t>
      </w:r>
    </w:p>
    <w:p w14:paraId="7C6DDFBB" w14:textId="412AE87F" w:rsidR="00C34E9B" w:rsidRPr="00C34E9B" w:rsidRDefault="000626B9" w:rsidP="00C34E9B">
      <w:pPr>
        <w:spacing w:after="120" w:line="360" w:lineRule="auto"/>
        <w:ind w:left="510"/>
        <w:jc w:val="both"/>
        <w:rPr>
          <w:rFonts w:ascii="標楷體" w:eastAsia="標楷體" w:hAnsi="標楷體" w:cs="標楷體"/>
          <w:sz w:val="28"/>
        </w:rPr>
      </w:pPr>
      <w:r>
        <w:rPr>
          <w:rFonts w:ascii="標楷體" w:eastAsia="標楷體" w:hAnsi="標楷體" w:cs="標楷體" w:hint="eastAsia"/>
          <w:sz w:val="28"/>
        </w:rPr>
        <w:t>2.</w:t>
      </w:r>
      <w:r w:rsidR="00C34E9B" w:rsidRPr="00C34E9B">
        <w:rPr>
          <w:rFonts w:ascii="標楷體" w:eastAsia="標楷體" w:hAnsi="標楷體" w:cs="標楷體" w:hint="eastAsia"/>
          <w:sz w:val="28"/>
        </w:rPr>
        <w:t>提高學生對於臉部平權涵義之認識。</w:t>
      </w:r>
    </w:p>
    <w:p w14:paraId="43093340" w14:textId="5D2ED88F" w:rsidR="00C34E9B" w:rsidRPr="00C34E9B" w:rsidRDefault="000626B9" w:rsidP="00C34E9B">
      <w:pPr>
        <w:spacing w:after="120" w:line="360" w:lineRule="auto"/>
        <w:ind w:left="510"/>
        <w:jc w:val="both"/>
        <w:rPr>
          <w:rFonts w:ascii="標楷體" w:eastAsia="標楷體" w:hAnsi="標楷體" w:cs="標楷體"/>
          <w:sz w:val="28"/>
        </w:rPr>
      </w:pPr>
      <w:r>
        <w:rPr>
          <w:rFonts w:ascii="標楷體" w:eastAsia="標楷體" w:hAnsi="標楷體" w:cs="標楷體" w:hint="eastAsia"/>
          <w:sz w:val="28"/>
        </w:rPr>
        <w:t>3.</w:t>
      </w:r>
      <w:r w:rsidR="00C34E9B" w:rsidRPr="00C34E9B">
        <w:rPr>
          <w:rFonts w:ascii="標楷體" w:eastAsia="標楷體" w:hAnsi="標楷體" w:cs="標楷體" w:hint="eastAsia"/>
          <w:sz w:val="28"/>
        </w:rPr>
        <w:t>練習以臉部平權的觀念同理及尊重顏面損傷者或一般他人。</w:t>
      </w:r>
    </w:p>
    <w:p w14:paraId="2D2A1B9E" w14:textId="518226EB" w:rsidR="000C6597" w:rsidRPr="00CC68A5" w:rsidRDefault="0031755F" w:rsidP="004A0678">
      <w:pPr>
        <w:numPr>
          <w:ilvl w:val="0"/>
          <w:numId w:val="5"/>
        </w:numPr>
        <w:spacing w:line="360" w:lineRule="auto"/>
        <w:jc w:val="both"/>
        <w:rPr>
          <w:rFonts w:ascii="標楷體" w:eastAsia="標楷體" w:hAnsi="標楷體" w:cs="標楷體"/>
          <w:b/>
          <w:sz w:val="28"/>
        </w:rPr>
      </w:pPr>
      <w:r w:rsidRPr="00CC68A5">
        <w:rPr>
          <w:rFonts w:ascii="標楷體" w:eastAsia="標楷體" w:hAnsi="標楷體" w:cs="標楷體"/>
          <w:b/>
          <w:sz w:val="28"/>
        </w:rPr>
        <w:t>活動內容</w:t>
      </w:r>
    </w:p>
    <w:tbl>
      <w:tblPr>
        <w:tblStyle w:val="af4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5812"/>
        <w:gridCol w:w="1134"/>
      </w:tblGrid>
      <w:tr w:rsidR="009816CB" w:rsidRPr="004E25F1" w14:paraId="30C3FF22" w14:textId="77777777" w:rsidTr="000626B9">
        <w:tc>
          <w:tcPr>
            <w:tcW w:w="2830" w:type="dxa"/>
          </w:tcPr>
          <w:p w14:paraId="14861FC5" w14:textId="1669B370" w:rsidR="009816CB" w:rsidRPr="00CC68A5" w:rsidRDefault="00770A83" w:rsidP="00A6708C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段落</w:t>
            </w:r>
          </w:p>
        </w:tc>
        <w:tc>
          <w:tcPr>
            <w:tcW w:w="5812" w:type="dxa"/>
          </w:tcPr>
          <w:p w14:paraId="787D7BAA" w14:textId="6A7E4259" w:rsidR="009816CB" w:rsidRPr="00CC68A5" w:rsidRDefault="00770A83" w:rsidP="00A6708C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134" w:type="dxa"/>
          </w:tcPr>
          <w:p w14:paraId="00FE2452" w14:textId="77777777" w:rsidR="009816CB" w:rsidRPr="00CC68A5" w:rsidRDefault="009816CB" w:rsidP="00A6708C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CC68A5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</w:tr>
      <w:tr w:rsidR="00C34E9B" w:rsidRPr="004E25F1" w14:paraId="59071A11" w14:textId="77777777" w:rsidTr="000626B9">
        <w:tc>
          <w:tcPr>
            <w:tcW w:w="2830" w:type="dxa"/>
          </w:tcPr>
          <w:p w14:paraId="6A1F8EAC" w14:textId="55873965" w:rsidR="00C34E9B" w:rsidRPr="00CC68A5" w:rsidRDefault="00C34E9B" w:rsidP="00C34E9B">
            <w:pPr>
              <w:spacing w:line="276" w:lineRule="auto"/>
              <w:rPr>
                <w:rFonts w:ascii="標楷體" w:eastAsia="標楷體" w:hAnsi="標楷體"/>
                <w:sz w:val="28"/>
              </w:rPr>
            </w:pPr>
            <w:r w:rsidRPr="000E20FA">
              <w:rPr>
                <w:rFonts w:ascii="標楷體" w:eastAsia="標楷體" w:hAnsi="標楷體" w:hint="eastAsia"/>
                <w:sz w:val="28"/>
              </w:rPr>
              <w:t>陽光基金會服務介紹</w:t>
            </w:r>
          </w:p>
        </w:tc>
        <w:tc>
          <w:tcPr>
            <w:tcW w:w="5812" w:type="dxa"/>
          </w:tcPr>
          <w:p w14:paraId="57B14139" w14:textId="201F72A1" w:rsidR="00C34E9B" w:rsidRPr="00CC68A5" w:rsidRDefault="00C34E9B" w:rsidP="00C34E9B">
            <w:pPr>
              <w:spacing w:line="276" w:lineRule="auto"/>
              <w:rPr>
                <w:rFonts w:ascii="標楷體" w:eastAsia="標楷體" w:hAnsi="標楷體"/>
                <w:sz w:val="28"/>
              </w:rPr>
            </w:pPr>
            <w:r w:rsidRPr="000E20FA">
              <w:rPr>
                <w:rFonts w:ascii="標楷體" w:eastAsia="標楷體" w:hAnsi="標楷體" w:hint="eastAsia"/>
                <w:sz w:val="28"/>
              </w:rPr>
              <w:t>認識陽光服務對象</w:t>
            </w:r>
          </w:p>
        </w:tc>
        <w:tc>
          <w:tcPr>
            <w:tcW w:w="1134" w:type="dxa"/>
          </w:tcPr>
          <w:p w14:paraId="46201D0B" w14:textId="71708857" w:rsidR="00C34E9B" w:rsidRPr="00CC68A5" w:rsidRDefault="00C34E9B" w:rsidP="00C34E9B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E20FA">
              <w:rPr>
                <w:rFonts w:ascii="標楷體" w:eastAsia="標楷體" w:hAnsi="標楷體" w:hint="eastAsia"/>
                <w:sz w:val="28"/>
              </w:rPr>
              <w:t>3分鐘</w:t>
            </w:r>
          </w:p>
        </w:tc>
      </w:tr>
      <w:tr w:rsidR="00C34E9B" w:rsidRPr="004E25F1" w14:paraId="6CEF3C4C" w14:textId="77777777" w:rsidTr="000626B9">
        <w:tc>
          <w:tcPr>
            <w:tcW w:w="2830" w:type="dxa"/>
          </w:tcPr>
          <w:p w14:paraId="007FEDAC" w14:textId="6F385E41" w:rsidR="00C34E9B" w:rsidRPr="00CC68A5" w:rsidRDefault="00C34E9B" w:rsidP="00C34E9B">
            <w:pPr>
              <w:spacing w:line="276" w:lineRule="auto"/>
              <w:rPr>
                <w:rFonts w:ascii="標楷體" w:eastAsia="標楷體" w:hAnsi="標楷體"/>
                <w:sz w:val="28"/>
              </w:rPr>
            </w:pPr>
            <w:r w:rsidRPr="000E20FA">
              <w:rPr>
                <w:rFonts w:ascii="標楷體" w:eastAsia="標楷體" w:hAnsi="標楷體" w:hint="eastAsia"/>
                <w:sz w:val="28"/>
              </w:rPr>
              <w:t>簡報講解</w:t>
            </w:r>
          </w:p>
        </w:tc>
        <w:tc>
          <w:tcPr>
            <w:tcW w:w="5812" w:type="dxa"/>
          </w:tcPr>
          <w:p w14:paraId="61F15F9B" w14:textId="77777777" w:rsidR="00C34E9B" w:rsidRPr="000E20FA" w:rsidRDefault="00C34E9B" w:rsidP="00C34E9B">
            <w:pPr>
              <w:numPr>
                <w:ilvl w:val="0"/>
                <w:numId w:val="6"/>
              </w:numPr>
              <w:spacing w:line="276" w:lineRule="auto"/>
              <w:rPr>
                <w:rFonts w:ascii="標楷體" w:eastAsia="標楷體" w:hAnsi="標楷體"/>
                <w:sz w:val="28"/>
              </w:rPr>
            </w:pPr>
            <w:r w:rsidRPr="000E20FA">
              <w:rPr>
                <w:rFonts w:ascii="標楷體" w:eastAsia="標楷體" w:hAnsi="標楷體" w:hint="eastAsia"/>
                <w:sz w:val="28"/>
              </w:rPr>
              <w:t>陽光服務對象的生命故事與分享</w:t>
            </w:r>
          </w:p>
          <w:p w14:paraId="03ED95E1" w14:textId="77777777" w:rsidR="00C34E9B" w:rsidRPr="000E20FA" w:rsidRDefault="00C34E9B" w:rsidP="00C34E9B">
            <w:pPr>
              <w:numPr>
                <w:ilvl w:val="0"/>
                <w:numId w:val="6"/>
              </w:numPr>
              <w:spacing w:line="276" w:lineRule="auto"/>
              <w:rPr>
                <w:rFonts w:ascii="標楷體" w:eastAsia="標楷體" w:hAnsi="標楷體"/>
                <w:sz w:val="28"/>
              </w:rPr>
            </w:pPr>
            <w:r w:rsidRPr="000E20FA">
              <w:rPr>
                <w:rFonts w:ascii="標楷體" w:eastAsia="標楷體" w:hAnsi="標楷體" w:hint="eastAsia"/>
                <w:sz w:val="28"/>
              </w:rPr>
              <w:t>何謂臉部平權</w:t>
            </w:r>
          </w:p>
          <w:p w14:paraId="51D13400" w14:textId="77777777" w:rsidR="000626B9" w:rsidRDefault="00C34E9B" w:rsidP="000626B9">
            <w:pPr>
              <w:numPr>
                <w:ilvl w:val="0"/>
                <w:numId w:val="6"/>
              </w:numPr>
              <w:spacing w:line="276" w:lineRule="auto"/>
              <w:rPr>
                <w:rFonts w:ascii="標楷體" w:eastAsia="標楷體" w:hAnsi="標楷體"/>
                <w:sz w:val="28"/>
              </w:rPr>
            </w:pPr>
            <w:r w:rsidRPr="000E20FA">
              <w:rPr>
                <w:rFonts w:ascii="標楷體" w:eastAsia="標楷體" w:hAnsi="標楷體" w:hint="eastAsia"/>
                <w:sz w:val="28"/>
              </w:rPr>
              <w:t>何謂微歧視</w:t>
            </w:r>
          </w:p>
          <w:p w14:paraId="586833D1" w14:textId="356A8085" w:rsidR="00C34E9B" w:rsidRPr="000626B9" w:rsidRDefault="00C34E9B" w:rsidP="000626B9">
            <w:pPr>
              <w:numPr>
                <w:ilvl w:val="0"/>
                <w:numId w:val="6"/>
              </w:numPr>
              <w:spacing w:line="276" w:lineRule="auto"/>
              <w:rPr>
                <w:rFonts w:ascii="標楷體" w:eastAsia="標楷體" w:hAnsi="標楷體"/>
                <w:sz w:val="28"/>
              </w:rPr>
            </w:pPr>
            <w:r w:rsidRPr="000626B9">
              <w:rPr>
                <w:rFonts w:ascii="標楷體" w:eastAsia="標楷體" w:hAnsi="標楷體" w:hint="eastAsia"/>
                <w:sz w:val="28"/>
              </w:rPr>
              <w:t>如何與「外貌相異之人」相處</w:t>
            </w:r>
          </w:p>
        </w:tc>
        <w:tc>
          <w:tcPr>
            <w:tcW w:w="1134" w:type="dxa"/>
          </w:tcPr>
          <w:p w14:paraId="3098B1F1" w14:textId="042EB174" w:rsidR="00C34E9B" w:rsidRPr="00CC68A5" w:rsidRDefault="00C34E9B" w:rsidP="00C34E9B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E20FA">
              <w:rPr>
                <w:rFonts w:ascii="標楷體" w:eastAsia="標楷體" w:hAnsi="標楷體" w:hint="eastAsia"/>
                <w:sz w:val="28"/>
              </w:rPr>
              <w:t>20分鐘</w:t>
            </w:r>
          </w:p>
        </w:tc>
      </w:tr>
      <w:tr w:rsidR="00C34E9B" w:rsidRPr="004E25F1" w14:paraId="0361586C" w14:textId="77777777" w:rsidTr="000626B9">
        <w:tc>
          <w:tcPr>
            <w:tcW w:w="2830" w:type="dxa"/>
          </w:tcPr>
          <w:p w14:paraId="30E90FF8" w14:textId="3B32E855" w:rsidR="00C34E9B" w:rsidRPr="00CC68A5" w:rsidRDefault="00C34E9B" w:rsidP="00C34E9B">
            <w:pPr>
              <w:spacing w:line="276" w:lineRule="auto"/>
              <w:rPr>
                <w:rFonts w:ascii="標楷體" w:eastAsia="標楷體" w:hAnsi="標楷體"/>
                <w:sz w:val="28"/>
              </w:rPr>
            </w:pPr>
            <w:r w:rsidRPr="000E20FA">
              <w:rPr>
                <w:rFonts w:ascii="標楷體" w:eastAsia="標楷體" w:hAnsi="標楷體" w:hint="eastAsia"/>
                <w:sz w:val="28"/>
              </w:rPr>
              <w:t>體驗活動</w:t>
            </w:r>
          </w:p>
        </w:tc>
        <w:tc>
          <w:tcPr>
            <w:tcW w:w="5812" w:type="dxa"/>
          </w:tcPr>
          <w:p w14:paraId="78166758" w14:textId="6609A0C2" w:rsidR="00C34E9B" w:rsidRPr="00CC68A5" w:rsidRDefault="00C34E9B" w:rsidP="00C34E9B">
            <w:pPr>
              <w:rPr>
                <w:rFonts w:ascii="標楷體" w:eastAsia="標楷體" w:hAnsi="標楷體" w:cs="標楷體"/>
                <w:sz w:val="28"/>
              </w:rPr>
            </w:pPr>
            <w:r w:rsidRPr="000E20FA">
              <w:rPr>
                <w:rFonts w:ascii="標楷體" w:eastAsia="標楷體" w:hAnsi="標楷體" w:hint="eastAsia"/>
                <w:sz w:val="28"/>
              </w:rPr>
              <w:t>壓力衣體驗/尊重每</w:t>
            </w:r>
            <w:proofErr w:type="gramStart"/>
            <w:r w:rsidRPr="000E20FA">
              <w:rPr>
                <w:rFonts w:ascii="標楷體" w:eastAsia="標楷體" w:hAnsi="標楷體" w:hint="eastAsia"/>
                <w:sz w:val="28"/>
              </w:rPr>
              <w:t>個</w:t>
            </w:r>
            <w:proofErr w:type="gramEnd"/>
            <w:r w:rsidRPr="000E20FA">
              <w:rPr>
                <w:rFonts w:ascii="標楷體" w:eastAsia="標楷體" w:hAnsi="標楷體" w:hint="eastAsia"/>
                <w:sz w:val="28"/>
              </w:rPr>
              <w:t>獨一無二的個體相關活動</w:t>
            </w:r>
          </w:p>
        </w:tc>
        <w:tc>
          <w:tcPr>
            <w:tcW w:w="1134" w:type="dxa"/>
          </w:tcPr>
          <w:p w14:paraId="0E879B66" w14:textId="4DB67251" w:rsidR="00C34E9B" w:rsidRPr="00CC68A5" w:rsidRDefault="00C34E9B" w:rsidP="00C34E9B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E20FA">
              <w:rPr>
                <w:rFonts w:ascii="標楷體" w:eastAsia="標楷體" w:hAnsi="標楷體" w:hint="eastAsia"/>
                <w:sz w:val="28"/>
              </w:rPr>
              <w:t>25分鐘</w:t>
            </w:r>
          </w:p>
        </w:tc>
      </w:tr>
      <w:tr w:rsidR="00C34E9B" w:rsidRPr="004E25F1" w14:paraId="71376432" w14:textId="77777777" w:rsidTr="000626B9">
        <w:tc>
          <w:tcPr>
            <w:tcW w:w="2830" w:type="dxa"/>
          </w:tcPr>
          <w:p w14:paraId="4889DBD5" w14:textId="6F8F5170" w:rsidR="00C34E9B" w:rsidRPr="00CC68A5" w:rsidRDefault="00C34E9B" w:rsidP="00C34E9B">
            <w:pPr>
              <w:spacing w:line="276" w:lineRule="auto"/>
              <w:rPr>
                <w:rFonts w:ascii="標楷體" w:eastAsia="標楷體" w:hAnsi="標楷體"/>
                <w:sz w:val="28"/>
              </w:rPr>
            </w:pPr>
            <w:r w:rsidRPr="000E20FA">
              <w:rPr>
                <w:rFonts w:ascii="標楷體" w:eastAsia="標楷體" w:hAnsi="標楷體" w:hint="eastAsia"/>
                <w:sz w:val="28"/>
              </w:rPr>
              <w:t>有獎問答</w:t>
            </w:r>
          </w:p>
        </w:tc>
        <w:tc>
          <w:tcPr>
            <w:tcW w:w="5812" w:type="dxa"/>
          </w:tcPr>
          <w:p w14:paraId="6BC367D9" w14:textId="34CDCB8B" w:rsidR="00C34E9B" w:rsidRPr="00CC68A5" w:rsidRDefault="00C34E9B" w:rsidP="00C34E9B">
            <w:pPr>
              <w:spacing w:line="276" w:lineRule="auto"/>
              <w:rPr>
                <w:rFonts w:ascii="標楷體" w:eastAsia="標楷體" w:hAnsi="標楷體"/>
                <w:b/>
                <w:bCs/>
                <w:sz w:val="28"/>
              </w:rPr>
            </w:pPr>
            <w:r w:rsidRPr="000E20FA">
              <w:rPr>
                <w:rFonts w:ascii="標楷體" w:eastAsia="標楷體" w:hAnsi="標楷體" w:hint="eastAsia"/>
                <w:sz w:val="28"/>
              </w:rPr>
              <w:t>驗收對活動內容的了解</w:t>
            </w:r>
          </w:p>
        </w:tc>
        <w:tc>
          <w:tcPr>
            <w:tcW w:w="1134" w:type="dxa"/>
          </w:tcPr>
          <w:p w14:paraId="4273D822" w14:textId="4E4CFD0B" w:rsidR="00C34E9B" w:rsidRPr="00CC68A5" w:rsidRDefault="00C34E9B" w:rsidP="00C34E9B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E20FA">
              <w:rPr>
                <w:rFonts w:ascii="標楷體" w:eastAsia="標楷體" w:hAnsi="標楷體" w:hint="eastAsia"/>
                <w:sz w:val="28"/>
              </w:rPr>
              <w:t>2分鐘</w:t>
            </w:r>
          </w:p>
        </w:tc>
      </w:tr>
    </w:tbl>
    <w:p w14:paraId="354B10BD" w14:textId="77777777" w:rsidR="008B60C6" w:rsidRPr="000E20FA" w:rsidRDefault="008B60C6" w:rsidP="008B60C6">
      <w:pPr>
        <w:numPr>
          <w:ilvl w:val="0"/>
          <w:numId w:val="4"/>
        </w:numPr>
        <w:spacing w:line="360" w:lineRule="auto"/>
        <w:rPr>
          <w:rFonts w:ascii="標楷體" w:eastAsia="標楷體" w:hAnsi="標楷體"/>
          <w:sz w:val="28"/>
        </w:rPr>
      </w:pPr>
      <w:r w:rsidRPr="000E20FA">
        <w:rPr>
          <w:rFonts w:ascii="標楷體" w:eastAsia="標楷體" w:hAnsi="標楷體" w:hint="eastAsia"/>
          <w:sz w:val="28"/>
        </w:rPr>
        <w:t>場地：依照學校對於上述宣導議題的需求，安排合適的場地。</w:t>
      </w:r>
    </w:p>
    <w:p w14:paraId="1BCDE93F" w14:textId="77777777" w:rsidR="008B60C6" w:rsidRPr="000E20FA" w:rsidRDefault="008B60C6" w:rsidP="008B60C6">
      <w:pPr>
        <w:numPr>
          <w:ilvl w:val="0"/>
          <w:numId w:val="4"/>
        </w:numPr>
        <w:spacing w:line="360" w:lineRule="auto"/>
        <w:rPr>
          <w:rFonts w:ascii="標楷體" w:eastAsia="標楷體" w:hAnsi="標楷體"/>
          <w:sz w:val="28"/>
        </w:rPr>
      </w:pPr>
      <w:r w:rsidRPr="000E20FA">
        <w:rPr>
          <w:rFonts w:ascii="標楷體" w:eastAsia="標楷體" w:hAnsi="標楷體" w:hint="eastAsia"/>
          <w:sz w:val="28"/>
        </w:rPr>
        <w:t>宣導形式:</w:t>
      </w:r>
      <w:r w:rsidRPr="000E20FA">
        <w:rPr>
          <w:rFonts w:hint="eastAsia"/>
          <w:sz w:val="28"/>
        </w:rPr>
        <w:t xml:space="preserve"> </w:t>
      </w:r>
      <w:r w:rsidRPr="000E20FA">
        <w:rPr>
          <w:rFonts w:ascii="Century Gothic" w:eastAsia="標楷體" w:hAnsi="Century Gothic" w:hint="eastAsia"/>
          <w:sz w:val="28"/>
        </w:rPr>
        <w:t>現場。</w:t>
      </w:r>
    </w:p>
    <w:p w14:paraId="2D2A1BB9" w14:textId="4579CD69" w:rsidR="000C6597" w:rsidRDefault="008B60C6" w:rsidP="008B60C6">
      <w:pPr>
        <w:numPr>
          <w:ilvl w:val="0"/>
          <w:numId w:val="4"/>
        </w:numPr>
        <w:spacing w:line="300" w:lineRule="auto"/>
        <w:rPr>
          <w:rFonts w:ascii="標楷體" w:eastAsia="標楷體" w:hAnsi="標楷體" w:cs="標楷體"/>
          <w:sz w:val="28"/>
        </w:rPr>
      </w:pPr>
      <w:r w:rsidRPr="000E20FA">
        <w:rPr>
          <w:rFonts w:ascii="標楷體" w:eastAsia="標楷體" w:hAnsi="標楷體" w:hint="eastAsia"/>
          <w:sz w:val="28"/>
        </w:rPr>
        <w:lastRenderedPageBreak/>
        <w:t>設備：電腦、單槍投影機、電腦喇叭以及麥克風等器材。</w:t>
      </w:r>
    </w:p>
    <w:p w14:paraId="2D2A1BBA" w14:textId="063F7433" w:rsidR="000C6597" w:rsidRPr="004A0678" w:rsidRDefault="0031755F" w:rsidP="004A0678">
      <w:pPr>
        <w:numPr>
          <w:ilvl w:val="0"/>
          <w:numId w:val="5"/>
        </w:numPr>
        <w:spacing w:line="360" w:lineRule="auto"/>
        <w:jc w:val="both"/>
        <w:rPr>
          <w:rFonts w:ascii="標楷體" w:eastAsia="標楷體" w:hAnsi="標楷體" w:cs="標楷體"/>
          <w:b/>
          <w:sz w:val="28"/>
        </w:rPr>
      </w:pPr>
      <w:r w:rsidRPr="00CC68A5">
        <w:rPr>
          <w:rFonts w:ascii="標楷體" w:eastAsia="標楷體" w:hAnsi="標楷體" w:cs="標楷體"/>
          <w:b/>
          <w:sz w:val="28"/>
        </w:rPr>
        <w:t>服務對象：</w:t>
      </w:r>
      <w:proofErr w:type="gramStart"/>
      <w:r w:rsidRPr="004A0678">
        <w:rPr>
          <w:rFonts w:ascii="標楷體" w:eastAsia="標楷體" w:hAnsi="標楷體" w:cs="標楷體"/>
          <w:sz w:val="28"/>
        </w:rPr>
        <w:t>臺</w:t>
      </w:r>
      <w:proofErr w:type="gramEnd"/>
      <w:r w:rsidRPr="004A0678">
        <w:rPr>
          <w:rFonts w:ascii="標楷體" w:eastAsia="標楷體" w:hAnsi="標楷體" w:cs="標楷體"/>
          <w:sz w:val="28"/>
        </w:rPr>
        <w:t>東縣各級學校。</w:t>
      </w:r>
      <w:r w:rsidR="00DE16A8" w:rsidRPr="004A0678">
        <w:rPr>
          <w:rFonts w:ascii="標楷體" w:eastAsia="標楷體" w:hAnsi="標楷體" w:cs="標楷體" w:hint="eastAsia"/>
          <w:sz w:val="28"/>
        </w:rPr>
        <w:t>可依照學校需求擇</w:t>
      </w:r>
      <w:proofErr w:type="gramStart"/>
      <w:r w:rsidR="00DE16A8" w:rsidRPr="004A0678">
        <w:rPr>
          <w:rFonts w:ascii="標楷體" w:eastAsia="標楷體" w:hAnsi="標楷體" w:cs="標楷體" w:hint="eastAsia"/>
          <w:sz w:val="28"/>
        </w:rPr>
        <w:t>一</w:t>
      </w:r>
      <w:proofErr w:type="gramEnd"/>
      <w:r w:rsidR="00DE16A8" w:rsidRPr="004A0678">
        <w:rPr>
          <w:rFonts w:ascii="標楷體" w:eastAsia="標楷體" w:hAnsi="標楷體" w:cs="標楷體" w:hint="eastAsia"/>
          <w:sz w:val="28"/>
        </w:rPr>
        <w:t>班級、年級或全校進行。</w:t>
      </w:r>
    </w:p>
    <w:p w14:paraId="2D2A1BBB" w14:textId="0837126B" w:rsidR="000C6597" w:rsidRPr="004A0678" w:rsidRDefault="0031755F" w:rsidP="004A0678">
      <w:pPr>
        <w:numPr>
          <w:ilvl w:val="0"/>
          <w:numId w:val="5"/>
        </w:numPr>
        <w:spacing w:line="360" w:lineRule="auto"/>
        <w:jc w:val="both"/>
        <w:rPr>
          <w:rFonts w:ascii="標楷體" w:eastAsia="標楷體" w:hAnsi="標楷體" w:cs="標楷體"/>
          <w:b/>
          <w:sz w:val="28"/>
        </w:rPr>
      </w:pPr>
      <w:r w:rsidRPr="00CC68A5">
        <w:rPr>
          <w:rFonts w:ascii="標楷體" w:eastAsia="標楷體" w:hAnsi="標楷體" w:cs="標楷體"/>
          <w:b/>
          <w:sz w:val="28"/>
        </w:rPr>
        <w:t>宣導費用：</w:t>
      </w:r>
      <w:r w:rsidRPr="004A0678">
        <w:rPr>
          <w:rFonts w:ascii="標楷體" w:eastAsia="標楷體" w:hAnsi="標楷體" w:cs="標楷體"/>
          <w:sz w:val="28"/>
        </w:rPr>
        <w:t>無。</w:t>
      </w:r>
    </w:p>
    <w:p w14:paraId="2D2A1BBC" w14:textId="3CA9082E" w:rsidR="000C6597" w:rsidRPr="00CC68A5" w:rsidRDefault="0031755F" w:rsidP="004A0678">
      <w:pPr>
        <w:numPr>
          <w:ilvl w:val="0"/>
          <w:numId w:val="5"/>
        </w:numPr>
        <w:spacing w:line="360" w:lineRule="auto"/>
        <w:jc w:val="both"/>
        <w:rPr>
          <w:rFonts w:ascii="標楷體" w:eastAsia="標楷體" w:hAnsi="標楷體" w:cs="標楷體"/>
          <w:b/>
          <w:sz w:val="28"/>
        </w:rPr>
      </w:pPr>
      <w:r w:rsidRPr="00CC68A5">
        <w:rPr>
          <w:rFonts w:ascii="標楷體" w:eastAsia="標楷體" w:hAnsi="標楷體" w:cs="標楷體"/>
          <w:b/>
          <w:sz w:val="28"/>
        </w:rPr>
        <w:t>宣導邀約聯繫：</w:t>
      </w:r>
    </w:p>
    <w:p w14:paraId="2A17E7C1" w14:textId="0E2B7A23" w:rsidR="00CC68A5" w:rsidRDefault="00CC68A5" w:rsidP="00CC68A5">
      <w:pPr>
        <w:pStyle w:val="af0"/>
        <w:numPr>
          <w:ilvl w:val="3"/>
          <w:numId w:val="7"/>
        </w:numPr>
        <w:ind w:leftChars="0" w:left="851" w:hanging="425"/>
        <w:rPr>
          <w:rFonts w:ascii="標楷體" w:eastAsia="標楷體" w:hAnsi="標楷體" w:cs="標楷體"/>
          <w:sz w:val="28"/>
        </w:rPr>
      </w:pPr>
      <w:r w:rsidRPr="00CC68A5">
        <w:rPr>
          <w:rFonts w:ascii="標楷體" w:eastAsia="標楷體" w:hAnsi="標楷體" w:cs="標楷體" w:hint="eastAsia"/>
          <w:sz w:val="28"/>
        </w:rPr>
        <w:t>姓名：</w:t>
      </w:r>
      <w:r w:rsidR="006D095E" w:rsidRPr="00CC68A5">
        <w:rPr>
          <w:rFonts w:ascii="標楷體" w:eastAsia="標楷體" w:hAnsi="標楷體" w:cs="標楷體" w:hint="eastAsia"/>
          <w:sz w:val="28"/>
        </w:rPr>
        <w:t>蔡展儒組長</w:t>
      </w:r>
      <w:r w:rsidR="00AF77BA" w:rsidRPr="00CC68A5">
        <w:rPr>
          <w:rFonts w:ascii="標楷體" w:eastAsia="標楷體" w:hAnsi="標楷體" w:cs="標楷體"/>
          <w:sz w:val="28"/>
        </w:rPr>
        <w:t>。</w:t>
      </w:r>
    </w:p>
    <w:p w14:paraId="6F174258" w14:textId="563CBF71" w:rsidR="00CC68A5" w:rsidRDefault="00CC68A5" w:rsidP="00CC68A5">
      <w:pPr>
        <w:pStyle w:val="af0"/>
        <w:numPr>
          <w:ilvl w:val="3"/>
          <w:numId w:val="7"/>
        </w:numPr>
        <w:ind w:leftChars="0" w:left="851" w:hanging="425"/>
        <w:rPr>
          <w:rFonts w:ascii="標楷體" w:eastAsia="標楷體" w:hAnsi="標楷體" w:cs="標楷體"/>
          <w:sz w:val="28"/>
        </w:rPr>
      </w:pPr>
      <w:r w:rsidRPr="00CC68A5">
        <w:rPr>
          <w:rFonts w:ascii="標楷體" w:eastAsia="標楷體" w:hAnsi="標楷體" w:cs="標楷體" w:hint="eastAsia"/>
          <w:sz w:val="28"/>
        </w:rPr>
        <w:t>連絡電話：</w:t>
      </w:r>
      <w:r w:rsidR="0031755F" w:rsidRPr="00CC68A5">
        <w:rPr>
          <w:rFonts w:ascii="標楷體" w:eastAsia="標楷體" w:hAnsi="標楷體" w:cs="標楷體"/>
          <w:sz w:val="28"/>
        </w:rPr>
        <w:t>(089)230759</w:t>
      </w:r>
      <w:r w:rsidR="00AF77BA" w:rsidRPr="00CC68A5">
        <w:rPr>
          <w:rFonts w:ascii="標楷體" w:eastAsia="標楷體" w:hAnsi="標楷體" w:cs="標楷體"/>
          <w:sz w:val="28"/>
        </w:rPr>
        <w:t>。</w:t>
      </w:r>
    </w:p>
    <w:p w14:paraId="12C056E2" w14:textId="3A044309" w:rsidR="00CC68A5" w:rsidRDefault="00CC68A5" w:rsidP="00CC68A5">
      <w:pPr>
        <w:pStyle w:val="af0"/>
        <w:numPr>
          <w:ilvl w:val="3"/>
          <w:numId w:val="7"/>
        </w:numPr>
        <w:ind w:leftChars="0" w:left="851" w:hanging="425"/>
        <w:rPr>
          <w:rFonts w:ascii="標楷體" w:eastAsia="標楷體" w:hAnsi="標楷體" w:cs="標楷體"/>
          <w:sz w:val="28"/>
        </w:rPr>
      </w:pPr>
      <w:r w:rsidRPr="00CC68A5">
        <w:rPr>
          <w:rFonts w:ascii="標楷體" w:eastAsia="標楷體" w:hAnsi="標楷體" w:cs="標楷體" w:hint="eastAsia"/>
          <w:sz w:val="28"/>
        </w:rPr>
        <w:t>電子信箱：</w:t>
      </w:r>
      <w:hyperlink r:id="rId8" w:history="1">
        <w:r w:rsidRPr="00CC68A5">
          <w:rPr>
            <w:rStyle w:val="a5"/>
            <w:rFonts w:ascii="標楷體" w:eastAsia="標楷體" w:hAnsi="標楷體" w:cs="標楷體" w:hint="eastAsia"/>
            <w:sz w:val="28"/>
          </w:rPr>
          <w:t>p</w:t>
        </w:r>
        <w:r w:rsidRPr="00CC68A5">
          <w:rPr>
            <w:rStyle w:val="a5"/>
            <w:rFonts w:ascii="標楷體" w:eastAsia="標楷體" w:hAnsi="標楷體" w:cs="標楷體"/>
            <w:sz w:val="28"/>
          </w:rPr>
          <w:t>ottom_tsai@sunshine.org.tw</w:t>
        </w:r>
      </w:hyperlink>
      <w:r w:rsidR="00AF77BA" w:rsidRPr="00CC68A5">
        <w:rPr>
          <w:rFonts w:ascii="標楷體" w:eastAsia="標楷體" w:hAnsi="標楷體" w:cs="標楷體"/>
          <w:sz w:val="28"/>
        </w:rPr>
        <w:t>。</w:t>
      </w:r>
    </w:p>
    <w:p w14:paraId="77195A34" w14:textId="50C72F51" w:rsidR="00770A83" w:rsidRDefault="00CC68A5" w:rsidP="00770A83">
      <w:pPr>
        <w:pStyle w:val="af0"/>
        <w:numPr>
          <w:ilvl w:val="3"/>
          <w:numId w:val="7"/>
        </w:numPr>
        <w:ind w:leftChars="0" w:left="851" w:hanging="425"/>
        <w:rPr>
          <w:rFonts w:ascii="標楷體" w:eastAsia="標楷體" w:hAnsi="標楷體" w:cs="標楷體"/>
          <w:sz w:val="28"/>
        </w:rPr>
      </w:pPr>
      <w:r w:rsidRPr="00CC68A5">
        <w:rPr>
          <w:rFonts w:ascii="標楷體" w:eastAsia="標楷體" w:hAnsi="標楷體" w:cs="標楷體" w:hint="eastAsia"/>
          <w:color w:val="000000" w:themeColor="text1"/>
          <w:sz w:val="28"/>
        </w:rPr>
        <w:t>連絡地址：</w:t>
      </w:r>
      <w:r w:rsidR="0031755F" w:rsidRPr="00CC68A5">
        <w:rPr>
          <w:rFonts w:ascii="標楷體" w:eastAsia="標楷體" w:hAnsi="標楷體" w:cs="標楷體"/>
          <w:sz w:val="28"/>
        </w:rPr>
        <w:t>台東市仁七街91號</w:t>
      </w:r>
      <w:r w:rsidR="00AF77BA" w:rsidRPr="00CC68A5">
        <w:rPr>
          <w:rFonts w:ascii="標楷體" w:eastAsia="標楷體" w:hAnsi="標楷體" w:cs="標楷體"/>
          <w:sz w:val="28"/>
        </w:rPr>
        <w:t>。</w:t>
      </w:r>
    </w:p>
    <w:p w14:paraId="3C516AF4" w14:textId="2A8E5CB5" w:rsidR="00CC68A5" w:rsidRPr="00770A83" w:rsidRDefault="00770A83" w:rsidP="00770A83">
      <w:pPr>
        <w:pStyle w:val="af0"/>
        <w:numPr>
          <w:ilvl w:val="3"/>
          <w:numId w:val="7"/>
        </w:numPr>
        <w:ind w:leftChars="0" w:left="851" w:hanging="425"/>
        <w:rPr>
          <w:rFonts w:ascii="標楷體" w:eastAsia="標楷體" w:hAnsi="標楷體" w:cs="標楷體"/>
          <w:sz w:val="28"/>
        </w:rPr>
      </w:pPr>
      <w:r w:rsidRPr="00770A83">
        <w:rPr>
          <w:rFonts w:ascii="標楷體" w:eastAsia="標楷體" w:hAnsi="標楷體" w:cs="標楷體" w:hint="eastAsia"/>
          <w:sz w:val="28"/>
        </w:rPr>
        <w:t>LINE官方帳號：可輸入「</w:t>
      </w:r>
      <w:r w:rsidRPr="00770A83">
        <w:rPr>
          <w:rFonts w:ascii="標楷體" w:eastAsia="標楷體" w:hAnsi="標楷體" w:cs="標楷體"/>
          <w:sz w:val="28"/>
        </w:rPr>
        <w:t>@769sbhbl</w:t>
      </w:r>
      <w:r w:rsidRPr="00770A83">
        <w:rPr>
          <w:rFonts w:ascii="標楷體" w:eastAsia="標楷體" w:hAnsi="標楷體" w:cs="標楷體" w:hint="eastAsia"/>
          <w:sz w:val="28"/>
        </w:rPr>
        <w:t>」加入好友，或掃描以下</w:t>
      </w:r>
      <w:r w:rsidRPr="00770A83">
        <w:rPr>
          <w:rFonts w:ascii="標楷體" w:eastAsia="標楷體" w:hAnsi="標楷體" w:cs="標楷體"/>
          <w:sz w:val="28"/>
        </w:rPr>
        <w:t>QR-Code</w:t>
      </w:r>
      <w:r w:rsidR="00AF77BA" w:rsidRPr="00CC68A5">
        <w:rPr>
          <w:rFonts w:ascii="標楷體" w:eastAsia="標楷體" w:hAnsi="標楷體" w:cs="標楷體"/>
          <w:sz w:val="28"/>
        </w:rPr>
        <w:t>。</w:t>
      </w:r>
    </w:p>
    <w:p w14:paraId="721D4BCC" w14:textId="0200C934" w:rsidR="00770A83" w:rsidRPr="00CC68A5" w:rsidRDefault="00770A83" w:rsidP="00770A83">
      <w:pPr>
        <w:pStyle w:val="af0"/>
        <w:ind w:leftChars="0" w:left="851"/>
        <w:jc w:val="center"/>
        <w:rPr>
          <w:rFonts w:ascii="標楷體" w:eastAsia="標楷體" w:hAnsi="標楷體" w:cs="標楷體"/>
          <w:sz w:val="28"/>
        </w:rPr>
      </w:pPr>
      <w:r>
        <w:rPr>
          <w:noProof/>
        </w:rPr>
        <w:drawing>
          <wp:inline distT="0" distB="0" distL="0" distR="0" wp14:anchorId="085A4043" wp14:editId="632C03D4">
            <wp:extent cx="2228850" cy="2228850"/>
            <wp:effectExtent l="0" t="0" r="0" b="0"/>
            <wp:docPr id="1" name="圖片 1" descr="C:\Users\pottom_tsai\AppData\Local\Microsoft\Windows\INetCache\Content.Word\M_gainfriends_2dbarcodes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tom_tsai\AppData\Local\Microsoft\Windows\INetCache\Content.Word\M_gainfriends_2dbarcodes_B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A83" w:rsidRPr="00CC68A5">
      <w:footerReference w:type="even" r:id="rId10"/>
      <w:footerReference w:type="default" r:id="rId11"/>
      <w:pgSz w:w="11906" w:h="16838"/>
      <w:pgMar w:top="567" w:right="1077" w:bottom="567" w:left="107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01451B" w14:textId="77777777" w:rsidR="00BF4D8E" w:rsidRDefault="00BF4D8E">
      <w:r>
        <w:separator/>
      </w:r>
    </w:p>
  </w:endnote>
  <w:endnote w:type="continuationSeparator" w:id="0">
    <w:p w14:paraId="6A7CE66C" w14:textId="77777777" w:rsidR="00BF4D8E" w:rsidRDefault="00BF4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88EA60-921F-4D29-8074-BD9161BFE2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A515856-2E33-4121-BA67-88711C5AFCF4}"/>
    <w:embedItalic r:id="rId3" w:fontKey="{82B26A1F-21EF-4B3D-83ED-00D5C573CEBC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2755AC17-57BF-4B5E-812A-3A350603B5F5}"/>
    <w:embedBold r:id="rId5" w:subsetted="1" w:fontKey="{5329EA47-86B0-4AA6-B2A0-9691B8BA3D8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F49A3728-B1B9-49DD-9047-4CA90F16E8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F8AC4C1-2AEA-4FF3-8280-2825540149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A1BBF" w14:textId="77777777" w:rsidR="000C6597" w:rsidRDefault="0031755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2D2A1BC0" w14:textId="77777777" w:rsidR="000C6597" w:rsidRDefault="000C659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A1BC1" w14:textId="52D146AC" w:rsidR="000C6597" w:rsidRDefault="0031755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標楷體" w:eastAsia="標楷體" w:hAnsi="標楷體" w:cs="標楷體"/>
        <w:color w:val="000000"/>
        <w:sz w:val="20"/>
        <w:szCs w:val="20"/>
      </w:rPr>
    </w:pPr>
    <w:r>
      <w:rPr>
        <w:rFonts w:ascii="標楷體" w:eastAsia="標楷體" w:hAnsi="標楷體" w:cs="標楷體"/>
        <w:color w:val="000000"/>
        <w:sz w:val="20"/>
        <w:szCs w:val="20"/>
      </w:rPr>
      <w:t xml:space="preserve">第 </w:t>
    </w:r>
    <w:r>
      <w:rPr>
        <w:rFonts w:ascii="標楷體" w:eastAsia="標楷體" w:hAnsi="標楷體" w:cs="標楷體"/>
        <w:color w:val="000000"/>
        <w:sz w:val="20"/>
        <w:szCs w:val="20"/>
      </w:rPr>
      <w:fldChar w:fldCharType="begin"/>
    </w:r>
    <w:r>
      <w:rPr>
        <w:rFonts w:ascii="標楷體" w:eastAsia="標楷體" w:hAnsi="標楷體" w:cs="標楷體"/>
        <w:color w:val="000000"/>
        <w:sz w:val="20"/>
        <w:szCs w:val="20"/>
      </w:rPr>
      <w:instrText>PAGE</w:instrText>
    </w:r>
    <w:r>
      <w:rPr>
        <w:rFonts w:ascii="標楷體" w:eastAsia="標楷體" w:hAnsi="標楷體" w:cs="標楷體"/>
        <w:color w:val="000000"/>
        <w:sz w:val="20"/>
        <w:szCs w:val="20"/>
      </w:rPr>
      <w:fldChar w:fldCharType="separate"/>
    </w:r>
    <w:r w:rsidR="005569F0">
      <w:rPr>
        <w:rFonts w:ascii="標楷體" w:eastAsia="標楷體" w:hAnsi="標楷體" w:cs="標楷體"/>
        <w:noProof/>
        <w:color w:val="000000"/>
        <w:sz w:val="20"/>
        <w:szCs w:val="20"/>
      </w:rPr>
      <w:t>1</w:t>
    </w:r>
    <w:r>
      <w:rPr>
        <w:rFonts w:ascii="標楷體" w:eastAsia="標楷體" w:hAnsi="標楷體" w:cs="標楷體"/>
        <w:color w:val="000000"/>
        <w:sz w:val="20"/>
        <w:szCs w:val="20"/>
      </w:rPr>
      <w:fldChar w:fldCharType="end"/>
    </w:r>
    <w:r>
      <w:rPr>
        <w:rFonts w:ascii="標楷體" w:eastAsia="標楷體" w:hAnsi="標楷體" w:cs="標楷體"/>
        <w:color w:val="000000"/>
        <w:sz w:val="20"/>
        <w:szCs w:val="20"/>
      </w:rPr>
      <w:t xml:space="preserve"> 頁，共 </w:t>
    </w:r>
    <w:r>
      <w:rPr>
        <w:rFonts w:ascii="標楷體" w:eastAsia="標楷體" w:hAnsi="標楷體" w:cs="標楷體"/>
        <w:color w:val="000000"/>
        <w:sz w:val="20"/>
        <w:szCs w:val="20"/>
      </w:rPr>
      <w:fldChar w:fldCharType="begin"/>
    </w:r>
    <w:r>
      <w:rPr>
        <w:rFonts w:ascii="標楷體" w:eastAsia="標楷體" w:hAnsi="標楷體" w:cs="標楷體"/>
        <w:color w:val="000000"/>
        <w:sz w:val="20"/>
        <w:szCs w:val="20"/>
      </w:rPr>
      <w:instrText>NUMPAGES</w:instrText>
    </w:r>
    <w:r>
      <w:rPr>
        <w:rFonts w:ascii="標楷體" w:eastAsia="標楷體" w:hAnsi="標楷體" w:cs="標楷體"/>
        <w:color w:val="000000"/>
        <w:sz w:val="20"/>
        <w:szCs w:val="20"/>
      </w:rPr>
      <w:fldChar w:fldCharType="separate"/>
    </w:r>
    <w:r w:rsidR="005569F0">
      <w:rPr>
        <w:rFonts w:ascii="標楷體" w:eastAsia="標楷體" w:hAnsi="標楷體" w:cs="標楷體"/>
        <w:noProof/>
        <w:color w:val="000000"/>
        <w:sz w:val="20"/>
        <w:szCs w:val="20"/>
      </w:rPr>
      <w:t>2</w:t>
    </w:r>
    <w:r>
      <w:rPr>
        <w:rFonts w:ascii="標楷體" w:eastAsia="標楷體" w:hAnsi="標楷體" w:cs="標楷體"/>
        <w:color w:val="000000"/>
        <w:sz w:val="20"/>
        <w:szCs w:val="20"/>
      </w:rPr>
      <w:fldChar w:fldCharType="end"/>
    </w:r>
    <w:r>
      <w:rPr>
        <w:rFonts w:ascii="標楷體" w:eastAsia="標楷體" w:hAnsi="標楷體" w:cs="標楷體"/>
        <w:color w:val="000000"/>
        <w:sz w:val="20"/>
        <w:szCs w:val="20"/>
      </w:rPr>
      <w:t xml:space="preserve"> 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28A7C" w14:textId="77777777" w:rsidR="00BF4D8E" w:rsidRDefault="00BF4D8E">
      <w:r>
        <w:separator/>
      </w:r>
    </w:p>
  </w:footnote>
  <w:footnote w:type="continuationSeparator" w:id="0">
    <w:p w14:paraId="25867B08" w14:textId="77777777" w:rsidR="00BF4D8E" w:rsidRDefault="00BF4D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6436E"/>
    <w:multiLevelType w:val="hybridMultilevel"/>
    <w:tmpl w:val="153E62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9E56D5"/>
    <w:multiLevelType w:val="hybridMultilevel"/>
    <w:tmpl w:val="6238668E"/>
    <w:lvl w:ilvl="0" w:tplc="1A462FB4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9762DB"/>
    <w:multiLevelType w:val="multilevel"/>
    <w:tmpl w:val="7876BEB0"/>
    <w:lvl w:ilvl="0">
      <w:start w:val="1"/>
      <w:numFmt w:val="decimal"/>
      <w:lvlText w:val="%1."/>
      <w:lvlJc w:val="left"/>
      <w:pPr>
        <w:ind w:left="840" w:hanging="36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8146DED"/>
    <w:multiLevelType w:val="hybridMultilevel"/>
    <w:tmpl w:val="E5A8F5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FE933C4"/>
    <w:multiLevelType w:val="hybridMultilevel"/>
    <w:tmpl w:val="BC26A4EA"/>
    <w:lvl w:ilvl="0" w:tplc="66CADC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3705E2C"/>
    <w:multiLevelType w:val="multilevel"/>
    <w:tmpl w:val="09A66FAC"/>
    <w:lvl w:ilvl="0">
      <w:start w:val="1"/>
      <w:numFmt w:val="decimal"/>
      <w:lvlText w:val="%1."/>
      <w:lvlJc w:val="left"/>
      <w:pPr>
        <w:ind w:left="840" w:hanging="36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9FE602A"/>
    <w:multiLevelType w:val="multilevel"/>
    <w:tmpl w:val="B814902E"/>
    <w:lvl w:ilvl="0">
      <w:start w:val="1"/>
      <w:numFmt w:val="taiwaneseCountingThousand"/>
      <w:lvlText w:val="%1、"/>
      <w:lvlJc w:val="left"/>
      <w:pPr>
        <w:ind w:left="510" w:hanging="51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66772CB"/>
    <w:multiLevelType w:val="multilevel"/>
    <w:tmpl w:val="6FE0410E"/>
    <w:lvl w:ilvl="0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cs="新細明體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6B625D6"/>
    <w:multiLevelType w:val="multilevel"/>
    <w:tmpl w:val="7F3CB9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597"/>
    <w:rsid w:val="000626B9"/>
    <w:rsid w:val="000C6597"/>
    <w:rsid w:val="001C676D"/>
    <w:rsid w:val="0031755F"/>
    <w:rsid w:val="003713EE"/>
    <w:rsid w:val="004A0678"/>
    <w:rsid w:val="005569F0"/>
    <w:rsid w:val="0059090D"/>
    <w:rsid w:val="0059399A"/>
    <w:rsid w:val="006D095E"/>
    <w:rsid w:val="00770A83"/>
    <w:rsid w:val="008B60C6"/>
    <w:rsid w:val="00907720"/>
    <w:rsid w:val="009816CB"/>
    <w:rsid w:val="00AF77BA"/>
    <w:rsid w:val="00B45EF7"/>
    <w:rsid w:val="00BB177B"/>
    <w:rsid w:val="00BF4D8E"/>
    <w:rsid w:val="00C34E9B"/>
    <w:rsid w:val="00CC68A5"/>
    <w:rsid w:val="00CE630A"/>
    <w:rsid w:val="00DC5300"/>
    <w:rsid w:val="00DD4CA5"/>
    <w:rsid w:val="00DE16A8"/>
    <w:rsid w:val="00EE48EF"/>
    <w:rsid w:val="00F333C2"/>
    <w:rsid w:val="00F43401"/>
    <w:rsid w:val="00F615D2"/>
    <w:rsid w:val="00FA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2A1B95"/>
  <w15:docId w15:val="{2513CFB9-0EE6-45E0-AEF6-22BB995D4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A13"/>
    <w:rPr>
      <w:kern w:val="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a"/>
    <w:basedOn w:val="a0"/>
    <w:rsid w:val="003E1A13"/>
  </w:style>
  <w:style w:type="character" w:styleId="a5">
    <w:name w:val="Hyperlink"/>
    <w:rsid w:val="003E1A13"/>
    <w:rPr>
      <w:color w:val="0000FF"/>
      <w:u w:val="single"/>
    </w:rPr>
  </w:style>
  <w:style w:type="paragraph" w:styleId="a6">
    <w:name w:val="footer"/>
    <w:basedOn w:val="a"/>
    <w:link w:val="a7"/>
    <w:uiPriority w:val="99"/>
    <w:rsid w:val="003E1A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3E1A13"/>
  </w:style>
  <w:style w:type="character" w:styleId="a9">
    <w:name w:val="annotation reference"/>
    <w:semiHidden/>
    <w:rsid w:val="002C0013"/>
    <w:rPr>
      <w:sz w:val="18"/>
      <w:szCs w:val="18"/>
    </w:rPr>
  </w:style>
  <w:style w:type="paragraph" w:styleId="aa">
    <w:name w:val="annotation text"/>
    <w:basedOn w:val="a"/>
    <w:semiHidden/>
    <w:rsid w:val="002C0013"/>
  </w:style>
  <w:style w:type="paragraph" w:styleId="ab">
    <w:name w:val="annotation subject"/>
    <w:basedOn w:val="aa"/>
    <w:next w:val="aa"/>
    <w:semiHidden/>
    <w:rsid w:val="002C0013"/>
    <w:rPr>
      <w:b/>
      <w:bCs/>
    </w:rPr>
  </w:style>
  <w:style w:type="paragraph" w:styleId="ac">
    <w:name w:val="Balloon Text"/>
    <w:basedOn w:val="a"/>
    <w:semiHidden/>
    <w:rsid w:val="002C0013"/>
    <w:rPr>
      <w:rFonts w:ascii="Arial" w:hAnsi="Arial"/>
      <w:sz w:val="18"/>
      <w:szCs w:val="18"/>
    </w:rPr>
  </w:style>
  <w:style w:type="paragraph" w:styleId="ad">
    <w:name w:val="header"/>
    <w:basedOn w:val="a"/>
    <w:link w:val="ae"/>
    <w:uiPriority w:val="99"/>
    <w:rsid w:val="001372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f">
    <w:name w:val="Table Grid"/>
    <w:basedOn w:val="a1"/>
    <w:uiPriority w:val="59"/>
    <w:rsid w:val="007C4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頁尾 字元"/>
    <w:link w:val="a6"/>
    <w:uiPriority w:val="99"/>
    <w:rsid w:val="00C111F9"/>
    <w:rPr>
      <w:kern w:val="2"/>
    </w:rPr>
  </w:style>
  <w:style w:type="character" w:customStyle="1" w:styleId="ae">
    <w:name w:val="頁首 字元"/>
    <w:link w:val="ad"/>
    <w:uiPriority w:val="99"/>
    <w:rsid w:val="00C111F9"/>
    <w:rPr>
      <w:kern w:val="2"/>
    </w:rPr>
  </w:style>
  <w:style w:type="paragraph" w:styleId="af0">
    <w:name w:val="List Paragraph"/>
    <w:basedOn w:val="a"/>
    <w:uiPriority w:val="34"/>
    <w:qFormat/>
    <w:rsid w:val="00EB3CE6"/>
    <w:pPr>
      <w:ind w:leftChars="200" w:left="480"/>
    </w:pPr>
    <w:rPr>
      <w:rFonts w:ascii="Calibri" w:hAnsi="Calibri"/>
      <w:szCs w:val="22"/>
    </w:rPr>
  </w:style>
  <w:style w:type="paragraph" w:styleId="af1">
    <w:name w:val="Revision"/>
    <w:hidden/>
    <w:uiPriority w:val="99"/>
    <w:semiHidden/>
    <w:rsid w:val="00ED0937"/>
    <w:rPr>
      <w:kern w:val="2"/>
    </w:rPr>
  </w:style>
  <w:style w:type="table" w:styleId="4-6">
    <w:name w:val="List Table 4 Accent 6"/>
    <w:basedOn w:val="a1"/>
    <w:uiPriority w:val="49"/>
    <w:rsid w:val="001830D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Web">
    <w:name w:val="Normal (Web)"/>
    <w:basedOn w:val="a"/>
    <w:uiPriority w:val="99"/>
    <w:semiHidden/>
    <w:unhideWhenUsed/>
    <w:rsid w:val="0036553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4-1">
    <w:name w:val="Grid Table 4 Accent 1"/>
    <w:basedOn w:val="a1"/>
    <w:uiPriority w:val="49"/>
    <w:rsid w:val="009816CB"/>
    <w:pPr>
      <w:widowControl/>
    </w:pPr>
    <w:rPr>
      <w:rFonts w:eastAsia="新細明體"/>
      <w:sz w:val="20"/>
      <w:szCs w:val="20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31755F"/>
    <w:rPr>
      <w:color w:val="605E5C"/>
      <w:shd w:val="clear" w:color="auto" w:fill="E1DFDD"/>
    </w:rPr>
  </w:style>
  <w:style w:type="table" w:styleId="af4">
    <w:name w:val="Grid Table Light"/>
    <w:basedOn w:val="a1"/>
    <w:uiPriority w:val="40"/>
    <w:rsid w:val="00770A8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ttom_tsai@sunshine.org.t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q87bP17iGCMdyn+MkL7zF8909Q==">CgMxLjAyCGguZ2pkZ3hzOAByITFjOXBYbUpfSElLSXJCbEpLTmx2LTZQYTgxVWxIX096bw==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蔡展儒 Pottom Tsai</cp:lastModifiedBy>
  <cp:revision>10</cp:revision>
  <dcterms:created xsi:type="dcterms:W3CDTF">2024-12-30T06:36:00Z</dcterms:created>
  <dcterms:modified xsi:type="dcterms:W3CDTF">2024-12-30T08:40:00Z</dcterms:modified>
</cp:coreProperties>
</file>