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A526" w14:textId="77777777" w:rsidR="00945ECB" w:rsidRPr="00412B2C" w:rsidRDefault="00273170">
      <w:pPr>
        <w:pStyle w:val="1"/>
        <w:rPr>
          <w:rFonts w:ascii="標楷體" w:eastAsia="標楷體" w:hAnsi="標楷體"/>
        </w:rPr>
      </w:pPr>
      <w:r w:rsidRPr="00412B2C">
        <w:rPr>
          <w:rFonts w:ascii="標楷體" w:eastAsia="標楷體" w:hAnsi="標楷體" w:hint="eastAsia"/>
          <w:spacing w:val="-1"/>
        </w:rPr>
        <w:t xml:space="preserve">附件二  </w:t>
      </w:r>
      <w:r w:rsidR="002D0F40" w:rsidRPr="00412B2C">
        <w:rPr>
          <w:rFonts w:ascii="標楷體" w:eastAsia="標楷體" w:hAnsi="標楷體" w:hint="eastAsia"/>
          <w:spacing w:val="-1"/>
        </w:rPr>
        <w:t>國立臺東大學附屬體育高級中學</w:t>
      </w:r>
      <w:r w:rsidR="008E555D" w:rsidRPr="00412B2C">
        <w:rPr>
          <w:rFonts w:ascii="標楷體" w:eastAsia="標楷體" w:hAnsi="標楷體"/>
          <w:spacing w:val="-1"/>
        </w:rPr>
        <w:t>單一類型課程評鑑表</w:t>
      </w:r>
    </w:p>
    <w:p w14:paraId="41F19E23" w14:textId="77777777" w:rsidR="00945ECB" w:rsidRPr="008E555D" w:rsidRDefault="008E555D">
      <w:pPr>
        <w:tabs>
          <w:tab w:val="left" w:pos="5497"/>
          <w:tab w:val="left" w:pos="5993"/>
          <w:tab w:val="left" w:pos="15309"/>
          <w:tab w:val="left" w:pos="15805"/>
          <w:tab w:val="left" w:pos="22459"/>
        </w:tabs>
        <w:spacing w:line="525" w:lineRule="exact"/>
        <w:ind w:left="103"/>
        <w:jc w:val="center"/>
        <w:rPr>
          <w:rFonts w:ascii="標楷體" w:eastAsia="標楷體" w:hAnsi="標楷體"/>
          <w:b/>
          <w:sz w:val="28"/>
        </w:rPr>
      </w:pPr>
      <w:r w:rsidRPr="00412B2C">
        <w:rPr>
          <w:rFonts w:ascii="標楷體" w:eastAsia="標楷體" w:hAnsi="標楷體"/>
          <w:b/>
          <w:sz w:val="28"/>
        </w:rPr>
        <w:t>課程名稱</w:t>
      </w:r>
      <w:r w:rsidRPr="00412B2C">
        <w:rPr>
          <w:rFonts w:ascii="標楷體" w:eastAsia="標楷體" w:hAnsi="標楷體"/>
          <w:b/>
          <w:spacing w:val="-10"/>
          <w:sz w:val="28"/>
        </w:rPr>
        <w:t>：</w:t>
      </w:r>
      <w:r w:rsidRPr="00412B2C">
        <w:rPr>
          <w:rFonts w:ascii="標楷體" w:eastAsia="標楷體" w:hAnsi="標楷體"/>
          <w:b/>
          <w:sz w:val="28"/>
          <w:u w:val="thick"/>
        </w:rPr>
        <w:tab/>
      </w:r>
      <w:r w:rsidRPr="00412B2C">
        <w:rPr>
          <w:rFonts w:ascii="標楷體" w:eastAsia="標楷體" w:hAnsi="標楷體"/>
          <w:b/>
          <w:sz w:val="28"/>
        </w:rPr>
        <w:tab/>
        <w:t>課程類型：□校訂必修</w:t>
      </w:r>
      <w:r w:rsidRPr="00412B2C">
        <w:rPr>
          <w:rFonts w:ascii="標楷體" w:eastAsia="標楷體" w:hAnsi="標楷體"/>
          <w:b/>
          <w:spacing w:val="58"/>
          <w:sz w:val="28"/>
        </w:rPr>
        <w:t xml:space="preserve"> </w:t>
      </w:r>
      <w:r w:rsidRPr="00412B2C">
        <w:rPr>
          <w:rFonts w:ascii="標楷體" w:eastAsia="標楷體" w:hAnsi="標楷體"/>
          <w:b/>
          <w:sz w:val="28"/>
        </w:rPr>
        <w:t>□多元選修</w:t>
      </w:r>
      <w:r w:rsidRPr="00412B2C">
        <w:rPr>
          <w:rFonts w:ascii="標楷體" w:eastAsia="標楷體" w:hAnsi="標楷體"/>
          <w:b/>
          <w:spacing w:val="59"/>
          <w:sz w:val="28"/>
        </w:rPr>
        <w:t xml:space="preserve"> </w:t>
      </w:r>
      <w:r w:rsidRPr="00412B2C">
        <w:rPr>
          <w:rFonts w:ascii="標楷體" w:eastAsia="標楷體" w:hAnsi="標楷體"/>
          <w:b/>
          <w:sz w:val="28"/>
        </w:rPr>
        <w:t>□其</w:t>
      </w:r>
      <w:r w:rsidRPr="00412B2C">
        <w:rPr>
          <w:rFonts w:ascii="標楷體" w:eastAsia="標楷體" w:hAnsi="標楷體"/>
          <w:b/>
          <w:spacing w:val="-10"/>
          <w:sz w:val="28"/>
        </w:rPr>
        <w:t>他</w:t>
      </w:r>
      <w:r w:rsidRPr="00412B2C">
        <w:rPr>
          <w:rFonts w:ascii="標楷體" w:eastAsia="標楷體" w:hAnsi="標楷體"/>
          <w:b/>
          <w:sz w:val="28"/>
          <w:u w:val="thick"/>
        </w:rPr>
        <w:tab/>
      </w:r>
      <w:r w:rsidRPr="00412B2C">
        <w:rPr>
          <w:rFonts w:ascii="標楷體" w:eastAsia="標楷體" w:hAnsi="標楷體"/>
          <w:b/>
          <w:sz w:val="28"/>
        </w:rPr>
        <w:tab/>
      </w:r>
      <w:r w:rsidRPr="00412B2C">
        <w:rPr>
          <w:rFonts w:ascii="標楷體" w:eastAsia="標楷體" w:hAnsi="標楷體"/>
          <w:b/>
          <w:spacing w:val="-2"/>
          <w:sz w:val="28"/>
        </w:rPr>
        <w:t>課程研發與授課人員</w:t>
      </w:r>
      <w:r w:rsidRPr="00412B2C">
        <w:rPr>
          <w:rFonts w:ascii="標楷體" w:eastAsia="標楷體" w:hAnsi="標楷體"/>
          <w:b/>
          <w:spacing w:val="-10"/>
          <w:sz w:val="28"/>
        </w:rPr>
        <w:t>：</w:t>
      </w:r>
      <w:r w:rsidRPr="008E555D">
        <w:rPr>
          <w:rFonts w:ascii="標楷體" w:eastAsia="標楷體" w:hAnsi="標楷體"/>
          <w:b/>
          <w:sz w:val="28"/>
          <w:u w:val="thick"/>
        </w:rPr>
        <w:tab/>
      </w:r>
    </w:p>
    <w:p w14:paraId="6D4C7DF4" w14:textId="77777777" w:rsidR="00945ECB" w:rsidRPr="008E555D" w:rsidRDefault="008E555D">
      <w:pPr>
        <w:tabs>
          <w:tab w:val="left" w:pos="2461"/>
          <w:tab w:val="left" w:pos="3585"/>
          <w:tab w:val="left" w:pos="4703"/>
        </w:tabs>
        <w:spacing w:before="165"/>
        <w:ind w:left="220"/>
        <w:rPr>
          <w:rFonts w:ascii="標楷體" w:eastAsia="標楷體" w:hAnsi="標楷體"/>
          <w:b/>
          <w:sz w:val="28"/>
        </w:rPr>
      </w:pPr>
      <w:r w:rsidRPr="008E555D">
        <w:rPr>
          <w:rFonts w:ascii="標楷體" w:eastAsia="標楷體" w:hAnsi="標楷體"/>
          <w:b/>
          <w:sz w:val="28"/>
        </w:rPr>
        <w:t>填表時間</w:t>
      </w:r>
      <w:r w:rsidRPr="008E555D">
        <w:rPr>
          <w:rFonts w:ascii="標楷體" w:eastAsia="標楷體" w:hAnsi="標楷體"/>
          <w:b/>
          <w:spacing w:val="-10"/>
          <w:sz w:val="28"/>
        </w:rPr>
        <w:t>：</w:t>
      </w:r>
      <w:r w:rsidRPr="008E555D">
        <w:rPr>
          <w:rFonts w:ascii="標楷體" w:eastAsia="標楷體" w:hAnsi="標楷體"/>
          <w:b/>
          <w:sz w:val="28"/>
          <w:u w:val="thick"/>
        </w:rPr>
        <w:tab/>
      </w:r>
      <w:r w:rsidRPr="008E555D">
        <w:rPr>
          <w:rFonts w:ascii="標楷體" w:eastAsia="標楷體" w:hAnsi="標楷體"/>
          <w:b/>
          <w:spacing w:val="-10"/>
          <w:sz w:val="28"/>
        </w:rPr>
        <w:t>年</w:t>
      </w:r>
      <w:r w:rsidRPr="008E555D">
        <w:rPr>
          <w:rFonts w:ascii="標楷體" w:eastAsia="標楷體" w:hAnsi="標楷體"/>
          <w:b/>
          <w:sz w:val="28"/>
          <w:u w:val="thick"/>
        </w:rPr>
        <w:tab/>
      </w:r>
      <w:r w:rsidRPr="008E555D">
        <w:rPr>
          <w:rFonts w:ascii="標楷體" w:eastAsia="標楷體" w:hAnsi="標楷體"/>
          <w:b/>
          <w:spacing w:val="-10"/>
          <w:sz w:val="28"/>
        </w:rPr>
        <w:t>月</w:t>
      </w:r>
      <w:r w:rsidRPr="008E555D">
        <w:rPr>
          <w:rFonts w:ascii="標楷體" w:eastAsia="標楷體" w:hAnsi="標楷體"/>
          <w:b/>
          <w:sz w:val="28"/>
          <w:u w:val="thick"/>
        </w:rPr>
        <w:tab/>
      </w:r>
      <w:r w:rsidRPr="008E555D">
        <w:rPr>
          <w:rFonts w:ascii="標楷體" w:eastAsia="標楷體" w:hAnsi="標楷體"/>
          <w:b/>
          <w:spacing w:val="-10"/>
          <w:sz w:val="28"/>
        </w:rPr>
        <w:t>日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977"/>
        <w:gridCol w:w="3971"/>
        <w:gridCol w:w="6099"/>
        <w:gridCol w:w="4111"/>
        <w:gridCol w:w="3328"/>
        <w:gridCol w:w="858"/>
      </w:tblGrid>
      <w:tr w:rsidR="00945ECB" w:rsidRPr="008E555D" w14:paraId="23A89865" w14:textId="77777777">
        <w:trPr>
          <w:trHeight w:val="1079"/>
        </w:trPr>
        <w:tc>
          <w:tcPr>
            <w:tcW w:w="1102" w:type="dxa"/>
          </w:tcPr>
          <w:p w14:paraId="2A88E04B" w14:textId="77777777" w:rsidR="00945ECB" w:rsidRPr="008E555D" w:rsidRDefault="008E555D">
            <w:pPr>
              <w:pStyle w:val="TableParagraph"/>
              <w:spacing w:before="332"/>
              <w:ind w:left="350"/>
              <w:rPr>
                <w:rFonts w:ascii="標楷體" w:eastAsia="標楷體" w:hAnsi="標楷體"/>
                <w:b/>
                <w:sz w:val="20"/>
              </w:rPr>
            </w:pPr>
            <w:r w:rsidRPr="008E555D">
              <w:rPr>
                <w:rFonts w:ascii="標楷體" w:eastAsia="標楷體" w:hAnsi="標楷體"/>
                <w:b/>
                <w:spacing w:val="-5"/>
                <w:sz w:val="20"/>
              </w:rPr>
              <w:t>向度</w:t>
            </w:r>
          </w:p>
        </w:tc>
        <w:tc>
          <w:tcPr>
            <w:tcW w:w="2977" w:type="dxa"/>
          </w:tcPr>
          <w:p w14:paraId="60117164" w14:textId="77777777" w:rsidR="00945ECB" w:rsidRPr="008E555D" w:rsidRDefault="008E555D">
            <w:pPr>
              <w:pStyle w:val="TableParagraph"/>
              <w:spacing w:before="332"/>
              <w:ind w:left="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555D">
              <w:rPr>
                <w:rFonts w:ascii="標楷體" w:eastAsia="標楷體" w:hAnsi="標楷體"/>
                <w:b/>
                <w:spacing w:val="-5"/>
                <w:sz w:val="20"/>
              </w:rPr>
              <w:t>指標</w:t>
            </w:r>
          </w:p>
        </w:tc>
        <w:tc>
          <w:tcPr>
            <w:tcW w:w="3971" w:type="dxa"/>
          </w:tcPr>
          <w:p w14:paraId="1837E27F" w14:textId="77777777" w:rsidR="00945ECB" w:rsidRPr="008E555D" w:rsidRDefault="008E555D">
            <w:pPr>
              <w:pStyle w:val="TableParagraph"/>
              <w:spacing w:before="332"/>
              <w:ind w:left="1182"/>
              <w:rPr>
                <w:rFonts w:ascii="標楷體" w:eastAsia="標楷體" w:hAnsi="標楷體"/>
                <w:b/>
                <w:sz w:val="20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0"/>
              </w:rPr>
              <w:t>單一課程檢視重點</w:t>
            </w:r>
          </w:p>
        </w:tc>
        <w:tc>
          <w:tcPr>
            <w:tcW w:w="6099" w:type="dxa"/>
            <w:shd w:val="clear" w:color="auto" w:fill="FAD3B4"/>
          </w:tcPr>
          <w:p w14:paraId="32F8DB75" w14:textId="77777777" w:rsidR="00945ECB" w:rsidRPr="008E555D" w:rsidRDefault="008E555D">
            <w:pPr>
              <w:pStyle w:val="TableParagraph"/>
              <w:spacing w:before="152"/>
              <w:ind w:left="2" w:right="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0"/>
              </w:rPr>
              <w:t>課程發展程度</w:t>
            </w:r>
          </w:p>
          <w:p w14:paraId="1007EF9F" w14:textId="77777777" w:rsidR="00945ECB" w:rsidRPr="008E555D" w:rsidRDefault="008E555D">
            <w:pPr>
              <w:pStyle w:val="TableParagraph"/>
              <w:spacing w:before="51"/>
              <w:ind w:right="4"/>
              <w:jc w:val="center"/>
              <w:rPr>
                <w:rFonts w:ascii="標楷體" w:eastAsia="標楷體" w:hAnsi="標楷體"/>
                <w:sz w:val="20"/>
              </w:rPr>
            </w:pPr>
            <w:r w:rsidRPr="008E555D">
              <w:rPr>
                <w:rFonts w:ascii="標楷體" w:eastAsia="標楷體" w:hAnsi="標楷體" w:hint="eastAsia"/>
                <w:spacing w:val="-2"/>
                <w:sz w:val="20"/>
              </w:rPr>
              <w:t>5=90%以上；4=80%；3=70%；2=60%；1=60</w:t>
            </w:r>
            <w:r w:rsidRPr="008E555D">
              <w:rPr>
                <w:rFonts w:ascii="標楷體" w:eastAsia="標楷體" w:hAnsi="標楷體" w:hint="eastAsia"/>
                <w:spacing w:val="-5"/>
                <w:sz w:val="20"/>
              </w:rPr>
              <w:t>%以下</w:t>
            </w:r>
          </w:p>
        </w:tc>
        <w:tc>
          <w:tcPr>
            <w:tcW w:w="4111" w:type="dxa"/>
            <w:shd w:val="clear" w:color="auto" w:fill="FAD3B4"/>
          </w:tcPr>
          <w:p w14:paraId="1B80719E" w14:textId="77777777" w:rsidR="00945ECB" w:rsidRPr="008E555D" w:rsidRDefault="008E555D">
            <w:pPr>
              <w:pStyle w:val="TableParagraph"/>
              <w:spacing w:before="152"/>
              <w:ind w:left="5" w:right="9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0"/>
              </w:rPr>
              <w:t>質性描述</w:t>
            </w:r>
          </w:p>
          <w:p w14:paraId="29937F7C" w14:textId="77777777" w:rsidR="00945ECB" w:rsidRPr="008E555D" w:rsidRDefault="008E555D">
            <w:pPr>
              <w:pStyle w:val="TableParagraph"/>
              <w:spacing w:before="51"/>
              <w:ind w:right="9"/>
              <w:jc w:val="center"/>
              <w:rPr>
                <w:rFonts w:ascii="標楷體" w:eastAsia="標楷體" w:hAnsi="標楷體"/>
                <w:sz w:val="20"/>
              </w:rPr>
            </w:pPr>
            <w:r w:rsidRPr="008E555D">
              <w:rPr>
                <w:rFonts w:ascii="標楷體" w:eastAsia="標楷體" w:hAnsi="標楷體" w:hint="eastAsia"/>
                <w:spacing w:val="-3"/>
                <w:sz w:val="20"/>
              </w:rPr>
              <w:t>說明：特色、困難或對策</w:t>
            </w:r>
          </w:p>
        </w:tc>
        <w:tc>
          <w:tcPr>
            <w:tcW w:w="3328" w:type="dxa"/>
            <w:shd w:val="clear" w:color="auto" w:fill="FAD3B4"/>
          </w:tcPr>
          <w:p w14:paraId="1A8E7DA8" w14:textId="77777777" w:rsidR="00945ECB" w:rsidRPr="008E555D" w:rsidRDefault="008E555D">
            <w:pPr>
              <w:pStyle w:val="TableParagraph"/>
              <w:spacing w:line="368" w:lineRule="exact"/>
              <w:ind w:left="5" w:right="7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0"/>
              </w:rPr>
              <w:t>工具證據</w:t>
            </w:r>
          </w:p>
          <w:p w14:paraId="6777660D" w14:textId="77777777" w:rsidR="00945ECB" w:rsidRPr="008E555D" w:rsidRDefault="008E555D">
            <w:pPr>
              <w:pStyle w:val="TableParagraph"/>
              <w:spacing w:before="51"/>
              <w:ind w:left="3" w:right="7"/>
              <w:jc w:val="center"/>
              <w:rPr>
                <w:rFonts w:ascii="標楷體" w:eastAsia="標楷體" w:hAnsi="標楷體"/>
                <w:sz w:val="20"/>
              </w:rPr>
            </w:pPr>
            <w:r w:rsidRPr="008E555D">
              <w:rPr>
                <w:rFonts w:ascii="標楷體" w:eastAsia="標楷體" w:hAnsi="標楷體" w:hint="eastAsia"/>
                <w:spacing w:val="-9"/>
                <w:sz w:val="20"/>
              </w:rPr>
              <w:t>如：會議記錄、授課大綱、學生學習</w:t>
            </w:r>
          </w:p>
          <w:p w14:paraId="6A93009F" w14:textId="77777777" w:rsidR="00945ECB" w:rsidRPr="008E555D" w:rsidRDefault="008E555D">
            <w:pPr>
              <w:pStyle w:val="TableParagraph"/>
              <w:spacing w:before="100"/>
              <w:ind w:right="7"/>
              <w:jc w:val="center"/>
              <w:rPr>
                <w:rFonts w:ascii="標楷體" w:eastAsia="標楷體" w:hAnsi="標楷體"/>
                <w:sz w:val="20"/>
              </w:rPr>
            </w:pPr>
            <w:r w:rsidRPr="008E555D">
              <w:rPr>
                <w:rFonts w:ascii="標楷體" w:eastAsia="標楷體" w:hAnsi="標楷體" w:hint="eastAsia"/>
                <w:spacing w:val="-4"/>
                <w:sz w:val="20"/>
              </w:rPr>
              <w:t>紀錄或評量表等</w:t>
            </w:r>
          </w:p>
        </w:tc>
        <w:tc>
          <w:tcPr>
            <w:tcW w:w="858" w:type="dxa"/>
          </w:tcPr>
          <w:p w14:paraId="248BD64A" w14:textId="77777777" w:rsidR="00945ECB" w:rsidRPr="008E555D" w:rsidRDefault="008E555D">
            <w:pPr>
              <w:pStyle w:val="TableParagraph"/>
              <w:spacing w:before="332"/>
              <w:ind w:left="220"/>
              <w:rPr>
                <w:rFonts w:ascii="標楷體" w:eastAsia="標楷體" w:hAnsi="標楷體"/>
                <w:b/>
                <w:sz w:val="20"/>
              </w:rPr>
            </w:pPr>
            <w:r w:rsidRPr="008E555D">
              <w:rPr>
                <w:rFonts w:ascii="標楷體" w:eastAsia="標楷體" w:hAnsi="標楷體"/>
                <w:b/>
                <w:spacing w:val="-5"/>
                <w:sz w:val="20"/>
              </w:rPr>
              <w:t>備註</w:t>
            </w:r>
          </w:p>
        </w:tc>
      </w:tr>
      <w:tr w:rsidR="00945ECB" w:rsidRPr="008E555D" w14:paraId="55B9D695" w14:textId="77777777">
        <w:trPr>
          <w:trHeight w:val="1245"/>
        </w:trPr>
        <w:tc>
          <w:tcPr>
            <w:tcW w:w="1102" w:type="dxa"/>
            <w:vMerge w:val="restart"/>
          </w:tcPr>
          <w:p w14:paraId="15EB276C" w14:textId="77777777" w:rsidR="00945ECB" w:rsidRPr="008E555D" w:rsidRDefault="008E555D">
            <w:pPr>
              <w:pStyle w:val="TableParagraph"/>
              <w:spacing w:before="10" w:line="182" w:lineRule="auto"/>
              <w:ind w:left="107" w:right="142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4"/>
              </w:rPr>
              <w:t>課程與總綱(領綱)及學校願景</w:t>
            </w:r>
            <w:r w:rsidRPr="008E555D">
              <w:rPr>
                <w:rFonts w:ascii="標楷體" w:eastAsia="標楷體" w:hAnsi="標楷體"/>
                <w:b/>
                <w:spacing w:val="-6"/>
                <w:sz w:val="24"/>
              </w:rPr>
              <w:t>關聯</w:t>
            </w:r>
          </w:p>
        </w:tc>
        <w:tc>
          <w:tcPr>
            <w:tcW w:w="2977" w:type="dxa"/>
          </w:tcPr>
          <w:p w14:paraId="79540DB5" w14:textId="77777777" w:rsidR="00945ECB" w:rsidRPr="008E555D" w:rsidRDefault="008E555D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38"/>
              <w:ind w:left="465" w:hanging="35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1"/>
                <w:sz w:val="24"/>
              </w:rPr>
              <w:t>課程發展計畫符合總綱</w:t>
            </w:r>
          </w:p>
          <w:p w14:paraId="289ED0CA" w14:textId="77777777" w:rsidR="00945ECB" w:rsidRPr="008E555D" w:rsidRDefault="008E555D">
            <w:pPr>
              <w:pStyle w:val="TableParagraph"/>
              <w:spacing w:before="48"/>
              <w:ind w:left="46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（領綱）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精神。</w:t>
            </w:r>
          </w:p>
        </w:tc>
        <w:tc>
          <w:tcPr>
            <w:tcW w:w="3971" w:type="dxa"/>
          </w:tcPr>
          <w:p w14:paraId="6FBCAEEB" w14:textId="77777777" w:rsidR="00945ECB" w:rsidRPr="008E555D" w:rsidRDefault="008E555D">
            <w:pPr>
              <w:pStyle w:val="TableParagraph"/>
              <w:spacing w:before="38" w:line="276" w:lineRule="auto"/>
              <w:ind w:left="106" w:right="251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1.1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 xml:space="preserve"> 單一類型課程能根據總綱</w:t>
            </w:r>
            <w:r w:rsidRPr="008E555D">
              <w:rPr>
                <w:rFonts w:ascii="標楷體" w:eastAsia="標楷體" w:hAnsi="標楷體" w:hint="eastAsia"/>
                <w:sz w:val="24"/>
              </w:rPr>
              <w:t>（領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綱）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素養精神進行設計。</w:t>
            </w:r>
          </w:p>
        </w:tc>
        <w:tc>
          <w:tcPr>
            <w:tcW w:w="6099" w:type="dxa"/>
          </w:tcPr>
          <w:p w14:paraId="348F6FE6" w14:textId="77777777" w:rsidR="00945ECB" w:rsidRPr="008E555D" w:rsidRDefault="008E555D">
            <w:pPr>
              <w:pStyle w:val="TableParagraph"/>
              <w:spacing w:before="3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課程發展計畫符合總綱精神的程度：</w:t>
            </w:r>
          </w:p>
          <w:p w14:paraId="7DC48E36" w14:textId="77777777" w:rsidR="00945ECB" w:rsidRPr="008E555D" w:rsidRDefault="008E555D">
            <w:pPr>
              <w:pStyle w:val="TableParagraph"/>
              <w:tabs>
                <w:tab w:val="left" w:pos="1183"/>
                <w:tab w:val="left" w:pos="2263"/>
                <w:tab w:val="left" w:pos="3343"/>
                <w:tab w:val="left" w:pos="442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5"/>
                <w:sz w:val="24"/>
              </w:rPr>
              <w:t>□５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□４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□３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□２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□１</w:t>
            </w:r>
          </w:p>
        </w:tc>
        <w:tc>
          <w:tcPr>
            <w:tcW w:w="4111" w:type="dxa"/>
          </w:tcPr>
          <w:p w14:paraId="7890AEA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8" w:type="dxa"/>
          </w:tcPr>
          <w:p w14:paraId="6188C1B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8" w:type="dxa"/>
          </w:tcPr>
          <w:p w14:paraId="567B5D5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29676000" w14:textId="77777777">
        <w:trPr>
          <w:trHeight w:val="1418"/>
        </w:trPr>
        <w:tc>
          <w:tcPr>
            <w:tcW w:w="1102" w:type="dxa"/>
            <w:vMerge/>
            <w:tcBorders>
              <w:top w:val="nil"/>
            </w:tcBorders>
          </w:tcPr>
          <w:p w14:paraId="556A007F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</w:tcPr>
          <w:p w14:paraId="5EA1F754" w14:textId="77777777" w:rsidR="00945ECB" w:rsidRPr="008E555D" w:rsidRDefault="008E555D">
            <w:pPr>
              <w:pStyle w:val="TableParagraph"/>
              <w:spacing w:before="38" w:line="276" w:lineRule="auto"/>
              <w:ind w:left="424" w:right="140" w:hanging="32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2. 課程發展計畫與學校願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景具關連性。</w:t>
            </w:r>
          </w:p>
        </w:tc>
        <w:tc>
          <w:tcPr>
            <w:tcW w:w="3971" w:type="dxa"/>
          </w:tcPr>
          <w:p w14:paraId="069A40A3" w14:textId="77777777" w:rsidR="00945ECB" w:rsidRPr="008E555D" w:rsidRDefault="008E555D">
            <w:pPr>
              <w:pStyle w:val="TableParagraph"/>
              <w:spacing w:before="38" w:line="276" w:lineRule="auto"/>
              <w:ind w:left="106" w:right="25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2.1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 xml:space="preserve"> 單一類型課程能根據學校願景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進行設計或連結學校特色。</w:t>
            </w:r>
          </w:p>
        </w:tc>
        <w:tc>
          <w:tcPr>
            <w:tcW w:w="6099" w:type="dxa"/>
          </w:tcPr>
          <w:p w14:paraId="66AE6F00" w14:textId="77777777" w:rsidR="00945ECB" w:rsidRPr="008E555D" w:rsidRDefault="008E555D">
            <w:pPr>
              <w:pStyle w:val="TableParagraph"/>
              <w:spacing w:before="3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課程發展計畫與學校願景關連程度：</w:t>
            </w:r>
          </w:p>
          <w:p w14:paraId="4CE53F45" w14:textId="77777777" w:rsidR="00945ECB" w:rsidRPr="008E555D" w:rsidRDefault="008E555D">
            <w:pPr>
              <w:pStyle w:val="TableParagraph"/>
              <w:tabs>
                <w:tab w:val="left" w:pos="1183"/>
                <w:tab w:val="left" w:pos="2263"/>
                <w:tab w:val="left" w:pos="3343"/>
                <w:tab w:val="left" w:pos="442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5"/>
                <w:sz w:val="24"/>
              </w:rPr>
              <w:t>□５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□４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□３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□２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□１</w:t>
            </w:r>
          </w:p>
        </w:tc>
        <w:tc>
          <w:tcPr>
            <w:tcW w:w="4111" w:type="dxa"/>
          </w:tcPr>
          <w:p w14:paraId="11B925F7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符合學校_________願景</w:t>
            </w:r>
          </w:p>
        </w:tc>
        <w:tc>
          <w:tcPr>
            <w:tcW w:w="3328" w:type="dxa"/>
          </w:tcPr>
          <w:p w14:paraId="06F23DC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8" w:type="dxa"/>
          </w:tcPr>
          <w:p w14:paraId="163925AF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4EB98A7B" w14:textId="77777777">
        <w:trPr>
          <w:trHeight w:val="1554"/>
        </w:trPr>
        <w:tc>
          <w:tcPr>
            <w:tcW w:w="1102" w:type="dxa"/>
            <w:vMerge w:val="restart"/>
          </w:tcPr>
          <w:p w14:paraId="7DDAA707" w14:textId="77777777" w:rsidR="00945ECB" w:rsidRPr="008E555D" w:rsidRDefault="008E555D">
            <w:pPr>
              <w:pStyle w:val="TableParagraph"/>
              <w:spacing w:before="10" w:line="182" w:lineRule="auto"/>
              <w:ind w:left="107" w:right="26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4"/>
              </w:rPr>
              <w:t>課程發展組織與運作</w:t>
            </w:r>
            <w:r w:rsidRPr="008E555D">
              <w:rPr>
                <w:rFonts w:ascii="標楷體" w:eastAsia="標楷體" w:hAnsi="標楷體"/>
                <w:b/>
                <w:spacing w:val="-6"/>
                <w:sz w:val="24"/>
              </w:rPr>
              <w:t>機制</w:t>
            </w:r>
          </w:p>
        </w:tc>
        <w:tc>
          <w:tcPr>
            <w:tcW w:w="2977" w:type="dxa"/>
          </w:tcPr>
          <w:p w14:paraId="4846BF3D" w14:textId="77777777" w:rsidR="00945ECB" w:rsidRPr="008E555D" w:rsidRDefault="008E555D">
            <w:pPr>
              <w:pStyle w:val="TableParagraph"/>
              <w:spacing w:before="38" w:line="276" w:lineRule="auto"/>
              <w:ind w:left="424" w:right="140" w:hanging="32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3. 成立或健全課程發展組</w:t>
            </w:r>
            <w:r w:rsidRPr="008E555D">
              <w:rPr>
                <w:rFonts w:ascii="標楷體" w:eastAsia="標楷體" w:hAnsi="標楷體" w:hint="eastAsia"/>
                <w:spacing w:val="-6"/>
                <w:sz w:val="24"/>
              </w:rPr>
              <w:t>織。</w:t>
            </w:r>
          </w:p>
        </w:tc>
        <w:tc>
          <w:tcPr>
            <w:tcW w:w="3971" w:type="dxa"/>
          </w:tcPr>
          <w:p w14:paraId="5D235F33" w14:textId="77777777" w:rsidR="00945ECB" w:rsidRPr="008E555D" w:rsidRDefault="008E555D">
            <w:pPr>
              <w:pStyle w:val="TableParagraph"/>
              <w:spacing w:before="38" w:line="276" w:lineRule="auto"/>
              <w:ind w:left="106" w:right="9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2"/>
                <w:sz w:val="24"/>
              </w:rPr>
              <w:t>3.1</w:t>
            </w:r>
            <w:r w:rsidRPr="008E555D">
              <w:rPr>
                <w:rFonts w:ascii="標楷體" w:eastAsia="標楷體" w:hAnsi="標楷體"/>
                <w:spacing w:val="-12"/>
                <w:sz w:val="24"/>
              </w:rPr>
              <w:t xml:space="preserve"> 能組織建立學校或跨校之課程共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備社群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（或課程設計小組）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</w:tc>
        <w:tc>
          <w:tcPr>
            <w:tcW w:w="6099" w:type="dxa"/>
          </w:tcPr>
          <w:p w14:paraId="310811C7" w14:textId="77777777" w:rsidR="00945ECB" w:rsidRPr="008E555D" w:rsidRDefault="008E555D">
            <w:pPr>
              <w:pStyle w:val="TableParagraph"/>
              <w:spacing w:before="3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是否建立課程共備社群：</w:t>
            </w:r>
          </w:p>
          <w:p w14:paraId="1D9EC880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2"/>
                <w:sz w:val="24"/>
              </w:rPr>
              <w:t>□有跨領域共備社群</w:t>
            </w:r>
          </w:p>
          <w:p w14:paraId="6F7E9BBB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2"/>
                <w:sz w:val="24"/>
              </w:rPr>
              <w:t>□有領域共備社群</w:t>
            </w:r>
          </w:p>
          <w:p w14:paraId="67294ED7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2"/>
                <w:sz w:val="24"/>
              </w:rPr>
              <w:t>□沒有共備社群</w:t>
            </w:r>
          </w:p>
        </w:tc>
        <w:tc>
          <w:tcPr>
            <w:tcW w:w="4111" w:type="dxa"/>
          </w:tcPr>
          <w:p w14:paraId="36C27C53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社群名稱及社群成員：</w:t>
            </w:r>
          </w:p>
        </w:tc>
        <w:tc>
          <w:tcPr>
            <w:tcW w:w="3328" w:type="dxa"/>
          </w:tcPr>
          <w:p w14:paraId="5E285D68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&lt;社群會議記錄&gt;</w:t>
            </w:r>
          </w:p>
        </w:tc>
        <w:tc>
          <w:tcPr>
            <w:tcW w:w="858" w:type="dxa"/>
          </w:tcPr>
          <w:p w14:paraId="4D94562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18208656" w14:textId="77777777">
        <w:trPr>
          <w:trHeight w:val="1310"/>
        </w:trPr>
        <w:tc>
          <w:tcPr>
            <w:tcW w:w="1102" w:type="dxa"/>
            <w:vMerge/>
            <w:tcBorders>
              <w:top w:val="nil"/>
            </w:tcBorders>
          </w:tcPr>
          <w:p w14:paraId="3F025DA3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58CEFE98" w14:textId="77777777" w:rsidR="00945ECB" w:rsidRPr="008E555D" w:rsidRDefault="008E555D">
            <w:pPr>
              <w:pStyle w:val="TableParagraph"/>
              <w:spacing w:before="36" w:line="276" w:lineRule="auto"/>
              <w:ind w:left="424" w:right="140" w:hanging="327"/>
              <w:jc w:val="both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4. 各課程發展組織之間、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課程發展組織和行政單位之間，互動協調情形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良好。</w:t>
            </w:r>
          </w:p>
        </w:tc>
        <w:tc>
          <w:tcPr>
            <w:tcW w:w="3971" w:type="dxa"/>
          </w:tcPr>
          <w:p w14:paraId="1809F8E5" w14:textId="77777777" w:rsidR="00945ECB" w:rsidRPr="008E555D" w:rsidRDefault="008E555D">
            <w:pPr>
              <w:pStyle w:val="TableParagraph"/>
              <w:spacing w:before="36" w:line="276" w:lineRule="auto"/>
              <w:ind w:left="106" w:right="25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4.1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 xml:space="preserve"> 能安排共備社群的課程發展對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話時間。</w:t>
            </w:r>
          </w:p>
        </w:tc>
        <w:tc>
          <w:tcPr>
            <w:tcW w:w="6099" w:type="dxa"/>
          </w:tcPr>
          <w:p w14:paraId="519E1D57" w14:textId="77777777" w:rsidR="00945ECB" w:rsidRPr="008E555D" w:rsidRDefault="008E555D">
            <w:pPr>
              <w:pStyle w:val="TableParagraph"/>
              <w:spacing w:before="36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2"/>
                <w:sz w:val="24"/>
              </w:rPr>
              <w:t>共備社群進行頻率：</w:t>
            </w:r>
          </w:p>
          <w:p w14:paraId="39D87CA1" w14:textId="77777777" w:rsidR="00945ECB" w:rsidRPr="008E555D" w:rsidRDefault="008E555D">
            <w:pPr>
              <w:pStyle w:val="TableParagraph"/>
              <w:tabs>
                <w:tab w:val="left" w:pos="226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□每週一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次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□每月一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次</w:t>
            </w:r>
          </w:p>
          <w:p w14:paraId="41320727" w14:textId="77777777" w:rsidR="00945ECB" w:rsidRPr="008E555D" w:rsidRDefault="008E555D">
            <w:pPr>
              <w:pStyle w:val="TableParagraph"/>
              <w:tabs>
                <w:tab w:val="left" w:pos="2263"/>
                <w:tab w:val="left" w:pos="4718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□每二個月一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次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□其他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8E555D">
              <w:rPr>
                <w:rFonts w:ascii="標楷體" w:eastAsia="標楷體" w:hAnsi="標楷體"/>
                <w:sz w:val="24"/>
                <w:u w:val="thick"/>
              </w:rPr>
              <w:tab/>
            </w:r>
          </w:p>
        </w:tc>
        <w:tc>
          <w:tcPr>
            <w:tcW w:w="4111" w:type="dxa"/>
          </w:tcPr>
          <w:p w14:paraId="374934C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8" w:type="dxa"/>
          </w:tcPr>
          <w:p w14:paraId="0E7A15A1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&lt;社群活動相關資料&gt;</w:t>
            </w:r>
          </w:p>
        </w:tc>
        <w:tc>
          <w:tcPr>
            <w:tcW w:w="858" w:type="dxa"/>
          </w:tcPr>
          <w:p w14:paraId="7C9C6D7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6722DC9D" w14:textId="77777777">
        <w:trPr>
          <w:trHeight w:val="1581"/>
        </w:trPr>
        <w:tc>
          <w:tcPr>
            <w:tcW w:w="1102" w:type="dxa"/>
            <w:vMerge/>
            <w:tcBorders>
              <w:top w:val="nil"/>
            </w:tcBorders>
          </w:tcPr>
          <w:p w14:paraId="32CE60E4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267E7E4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71" w:type="dxa"/>
          </w:tcPr>
          <w:p w14:paraId="5737E03B" w14:textId="77777777" w:rsidR="00945ECB" w:rsidRPr="008E555D" w:rsidRDefault="008E555D">
            <w:pPr>
              <w:pStyle w:val="TableParagraph"/>
              <w:spacing w:before="38" w:line="276" w:lineRule="auto"/>
              <w:ind w:left="82" w:right="276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4.2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 xml:space="preserve"> 行政單位能協助形成跨領域課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程對話。</w:t>
            </w:r>
          </w:p>
        </w:tc>
        <w:tc>
          <w:tcPr>
            <w:tcW w:w="6099" w:type="dxa"/>
          </w:tcPr>
          <w:p w14:paraId="15A21F70" w14:textId="77777777" w:rsidR="00945ECB" w:rsidRPr="008E555D" w:rsidRDefault="008E555D">
            <w:pPr>
              <w:pStyle w:val="TableParagraph"/>
              <w:spacing w:before="3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行政單位對跨領域課程發展的幫助程度：</w:t>
            </w:r>
          </w:p>
          <w:p w14:paraId="079CC3AA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□對課程發展幫助很大</w:t>
            </w:r>
          </w:p>
          <w:p w14:paraId="240AF82C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□對課程發展有點幫助</w:t>
            </w:r>
          </w:p>
          <w:p w14:paraId="53DF784A" w14:textId="77777777" w:rsidR="00945ECB" w:rsidRPr="008E555D" w:rsidRDefault="008E555D">
            <w:pPr>
              <w:pStyle w:val="TableParagraph"/>
              <w:spacing w:before="47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□對課程發展沒有助益</w:t>
            </w:r>
          </w:p>
        </w:tc>
        <w:tc>
          <w:tcPr>
            <w:tcW w:w="4111" w:type="dxa"/>
          </w:tcPr>
          <w:p w14:paraId="3F16939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8" w:type="dxa"/>
          </w:tcPr>
          <w:p w14:paraId="6028C020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8" w:type="dxa"/>
          </w:tcPr>
          <w:p w14:paraId="165F7547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3F76593D" w14:textId="77777777" w:rsidR="00945ECB" w:rsidRPr="008E555D" w:rsidRDefault="00945ECB">
      <w:pPr>
        <w:rPr>
          <w:rFonts w:ascii="標楷體" w:eastAsia="標楷體" w:hAnsi="標楷體"/>
          <w:sz w:val="24"/>
        </w:rPr>
        <w:sectPr w:rsidR="00945ECB" w:rsidRPr="008E555D">
          <w:footerReference w:type="default" r:id="rId7"/>
          <w:pgSz w:w="23820" w:h="16840" w:orient="landscape"/>
          <w:pgMar w:top="1120" w:right="620" w:bottom="1000" w:left="500" w:header="0" w:footer="8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977"/>
        <w:gridCol w:w="3971"/>
        <w:gridCol w:w="6097"/>
        <w:gridCol w:w="4110"/>
        <w:gridCol w:w="3327"/>
        <w:gridCol w:w="857"/>
      </w:tblGrid>
      <w:tr w:rsidR="00945ECB" w:rsidRPr="008E555D" w14:paraId="3839D0BA" w14:textId="77777777">
        <w:trPr>
          <w:trHeight w:val="1550"/>
        </w:trPr>
        <w:tc>
          <w:tcPr>
            <w:tcW w:w="1102" w:type="dxa"/>
            <w:vMerge w:val="restart"/>
          </w:tcPr>
          <w:p w14:paraId="3A4A49B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14:paraId="4EFA88B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71" w:type="dxa"/>
          </w:tcPr>
          <w:p w14:paraId="7C5B6D6E" w14:textId="77777777" w:rsidR="00945ECB" w:rsidRPr="008E555D" w:rsidRDefault="008E555D">
            <w:pPr>
              <w:pStyle w:val="TableParagraph"/>
              <w:spacing w:before="35" w:line="278" w:lineRule="auto"/>
              <w:ind w:left="106" w:right="9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4.3</w:t>
            </w:r>
            <w:r w:rsidRPr="008E555D">
              <w:rPr>
                <w:rFonts w:ascii="標楷體" w:eastAsia="標楷體" w:hAnsi="標楷體"/>
                <w:spacing w:val="-9"/>
                <w:sz w:val="24"/>
              </w:rPr>
              <w:t xml:space="preserve"> 課程發展能運用學校內、外部教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學資源。</w:t>
            </w:r>
          </w:p>
        </w:tc>
        <w:tc>
          <w:tcPr>
            <w:tcW w:w="6097" w:type="dxa"/>
          </w:tcPr>
          <w:p w14:paraId="5A820175" w14:textId="77777777" w:rsidR="00945ECB" w:rsidRPr="008E555D" w:rsidRDefault="008E555D">
            <w:pPr>
              <w:pStyle w:val="TableParagraph"/>
              <w:spacing w:line="401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(1)課程共備社群是否利用學校</w:t>
            </w:r>
            <w:r w:rsidRPr="008E555D">
              <w:rPr>
                <w:rFonts w:ascii="標楷體" w:eastAsia="標楷體" w:hAnsi="標楷體"/>
                <w:b/>
                <w:sz w:val="24"/>
              </w:rPr>
              <w:t>內部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資源：</w:t>
            </w:r>
          </w:p>
          <w:p w14:paraId="487EBFF1" w14:textId="77777777" w:rsidR="00945ECB" w:rsidRPr="008E555D" w:rsidRDefault="008E555D">
            <w:pPr>
              <w:pStyle w:val="TableParagraph"/>
              <w:tabs>
                <w:tab w:val="left" w:pos="2023"/>
              </w:tabs>
              <w:spacing w:before="25" w:line="206" w:lineRule="auto"/>
              <w:ind w:left="103" w:right="702" w:firstLine="120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6"/>
                <w:sz w:val="24"/>
              </w:rPr>
              <w:t>□是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□否(請於右欄說明困難與對策) (2)課程共備社群是否利用學校</w:t>
            </w:r>
            <w:r w:rsidRPr="008E555D">
              <w:rPr>
                <w:rFonts w:ascii="標楷體" w:eastAsia="標楷體" w:hAnsi="標楷體"/>
                <w:b/>
                <w:spacing w:val="-2"/>
                <w:sz w:val="24"/>
              </w:rPr>
              <w:t>外部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資源：</w:t>
            </w:r>
          </w:p>
          <w:p w14:paraId="4196639B" w14:textId="77777777" w:rsidR="00945ECB" w:rsidRPr="008E555D" w:rsidRDefault="008E555D">
            <w:pPr>
              <w:pStyle w:val="TableParagraph"/>
              <w:tabs>
                <w:tab w:val="left" w:pos="2023"/>
              </w:tabs>
              <w:spacing w:before="13"/>
              <w:ind w:left="22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□否(請於右欄說明困難與對策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4110" w:type="dxa"/>
          </w:tcPr>
          <w:p w14:paraId="41781018" w14:textId="77777777" w:rsidR="00945ECB" w:rsidRPr="008E555D" w:rsidRDefault="008E555D">
            <w:pPr>
              <w:pStyle w:val="TableParagraph"/>
              <w:spacing w:before="35"/>
              <w:ind w:left="10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運用哪些資源？有何助益？</w:t>
            </w:r>
          </w:p>
        </w:tc>
        <w:tc>
          <w:tcPr>
            <w:tcW w:w="3327" w:type="dxa"/>
          </w:tcPr>
          <w:p w14:paraId="360E39F1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&lt;計畫或憑證等&gt;</w:t>
            </w:r>
          </w:p>
        </w:tc>
        <w:tc>
          <w:tcPr>
            <w:tcW w:w="857" w:type="dxa"/>
          </w:tcPr>
          <w:p w14:paraId="5AD1A87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5D0B96C4" w14:textId="77777777">
        <w:trPr>
          <w:trHeight w:val="1082"/>
        </w:trPr>
        <w:tc>
          <w:tcPr>
            <w:tcW w:w="1102" w:type="dxa"/>
            <w:vMerge/>
            <w:tcBorders>
              <w:top w:val="nil"/>
            </w:tcBorders>
          </w:tcPr>
          <w:p w14:paraId="1D093914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05DF6F03" w14:textId="77777777" w:rsidR="00945ECB" w:rsidRPr="008E555D" w:rsidRDefault="008E555D">
            <w:pPr>
              <w:pStyle w:val="TableParagraph"/>
              <w:spacing w:before="38" w:line="276" w:lineRule="auto"/>
              <w:ind w:left="424" w:right="140" w:hanging="327"/>
              <w:jc w:val="both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5. 完整記錄課程發展之運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作情形，以供後續改進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參考。</w:t>
            </w:r>
          </w:p>
        </w:tc>
        <w:tc>
          <w:tcPr>
            <w:tcW w:w="3971" w:type="dxa"/>
          </w:tcPr>
          <w:p w14:paraId="67B28926" w14:textId="77777777" w:rsidR="00945ECB" w:rsidRPr="008E555D" w:rsidRDefault="008E555D">
            <w:pPr>
              <w:pStyle w:val="TableParagraph"/>
              <w:spacing w:before="38" w:line="276" w:lineRule="auto"/>
              <w:ind w:left="109" w:right="98" w:hanging="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5.1 課程共備社群或課程設計小組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>能定期討論，並有紀錄留存，以供其</w:t>
            </w:r>
          </w:p>
          <w:p w14:paraId="47446673" w14:textId="77777777" w:rsidR="00945ECB" w:rsidRPr="008E555D" w:rsidRDefault="008E555D">
            <w:pPr>
              <w:pStyle w:val="TableParagraph"/>
              <w:spacing w:before="2" w:line="304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他教師參考或後續改進。</w:t>
            </w:r>
          </w:p>
        </w:tc>
        <w:tc>
          <w:tcPr>
            <w:tcW w:w="6097" w:type="dxa"/>
          </w:tcPr>
          <w:p w14:paraId="261B15FB" w14:textId="77777777" w:rsidR="00945ECB" w:rsidRPr="008E555D" w:rsidRDefault="008E555D">
            <w:pPr>
              <w:pStyle w:val="TableParagraph"/>
              <w:spacing w:before="3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是否有製作課程共備紀錄：</w:t>
            </w:r>
          </w:p>
          <w:p w14:paraId="78270D9B" w14:textId="77777777" w:rsidR="00945ECB" w:rsidRPr="008E555D" w:rsidRDefault="008E555D">
            <w:pPr>
              <w:pStyle w:val="TableParagraph"/>
              <w:tabs>
                <w:tab w:val="left" w:pos="2623"/>
              </w:tabs>
              <w:spacing w:before="48"/>
              <w:ind w:left="22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□每次都有紀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錄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□大部分共備有紀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錄</w:t>
            </w:r>
          </w:p>
          <w:p w14:paraId="0D41E1D5" w14:textId="77777777" w:rsidR="00945ECB" w:rsidRPr="008E555D" w:rsidRDefault="008E555D">
            <w:pPr>
              <w:pStyle w:val="TableParagraph"/>
              <w:tabs>
                <w:tab w:val="left" w:pos="2623"/>
              </w:tabs>
              <w:spacing w:before="48" w:line="304" w:lineRule="exact"/>
              <w:ind w:left="22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□部分共備有紀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錄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□沒有紀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錄</w:t>
            </w:r>
          </w:p>
        </w:tc>
        <w:tc>
          <w:tcPr>
            <w:tcW w:w="4110" w:type="dxa"/>
          </w:tcPr>
          <w:p w14:paraId="338158D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7" w:type="dxa"/>
          </w:tcPr>
          <w:p w14:paraId="043AB768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&lt;相關紀錄&gt;</w:t>
            </w:r>
          </w:p>
        </w:tc>
        <w:tc>
          <w:tcPr>
            <w:tcW w:w="857" w:type="dxa"/>
          </w:tcPr>
          <w:p w14:paraId="5B9ACF3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4566D736" w14:textId="77777777">
        <w:trPr>
          <w:trHeight w:val="1439"/>
        </w:trPr>
        <w:tc>
          <w:tcPr>
            <w:tcW w:w="1102" w:type="dxa"/>
            <w:vMerge/>
            <w:tcBorders>
              <w:top w:val="nil"/>
            </w:tcBorders>
          </w:tcPr>
          <w:p w14:paraId="20A3C2BC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5725E7E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71" w:type="dxa"/>
          </w:tcPr>
          <w:p w14:paraId="4F9FEA74" w14:textId="77777777" w:rsidR="00945ECB" w:rsidRPr="008E555D" w:rsidRDefault="008E555D">
            <w:pPr>
              <w:pStyle w:val="TableParagraph"/>
              <w:spacing w:before="35"/>
              <w:ind w:left="106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5.2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 xml:space="preserve"> 留存歷年教學大綱或檔案</w:t>
            </w:r>
          </w:p>
        </w:tc>
        <w:tc>
          <w:tcPr>
            <w:tcW w:w="6097" w:type="dxa"/>
          </w:tcPr>
          <w:p w14:paraId="44F24672" w14:textId="77777777" w:rsidR="00945ECB" w:rsidRPr="008E555D" w:rsidRDefault="008E555D">
            <w:pPr>
              <w:pStyle w:val="TableParagraph"/>
              <w:spacing w:before="35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是否留存教學大綱或檔案：</w:t>
            </w:r>
          </w:p>
          <w:p w14:paraId="1D85693E" w14:textId="77777777" w:rsidR="00945ECB" w:rsidRPr="008E555D" w:rsidRDefault="008E555D">
            <w:pPr>
              <w:pStyle w:val="TableParagraph"/>
              <w:tabs>
                <w:tab w:val="left" w:pos="1893"/>
              </w:tabs>
              <w:spacing w:before="48" w:line="276" w:lineRule="auto"/>
              <w:ind w:left="103" w:right="-29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□是；型式：□文字記錄</w:t>
            </w:r>
            <w:r w:rsidRPr="008E555D">
              <w:rPr>
                <w:rFonts w:ascii="標楷體" w:eastAsia="標楷體" w:hAnsi="標楷體"/>
                <w:spacing w:val="-14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z w:val="24"/>
              </w:rPr>
              <w:t>□照片記錄</w:t>
            </w:r>
            <w:r w:rsidRPr="008E555D">
              <w:rPr>
                <w:rFonts w:ascii="標楷體" w:eastAsia="標楷體" w:hAnsi="標楷體"/>
                <w:spacing w:val="-14"/>
                <w:sz w:val="24"/>
              </w:rPr>
              <w:t xml:space="preserve"> </w:t>
            </w:r>
            <w:r w:rsidRPr="008E555D">
              <w:rPr>
                <w:rFonts w:ascii="標楷體" w:eastAsia="標楷體" w:hAnsi="標楷體"/>
                <w:sz w:val="24"/>
              </w:rPr>
              <w:t>□其他（可複選）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年份:</w:t>
            </w:r>
            <w:r w:rsidRPr="008E555D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22234398" w14:textId="77777777" w:rsidR="00945ECB" w:rsidRPr="008E555D" w:rsidRDefault="008E555D">
            <w:pPr>
              <w:pStyle w:val="TableParagraph"/>
              <w:tabs>
                <w:tab w:val="left" w:pos="1543"/>
              </w:tabs>
              <w:spacing w:before="3" w:line="304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□發展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中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無</w:t>
            </w:r>
          </w:p>
        </w:tc>
        <w:tc>
          <w:tcPr>
            <w:tcW w:w="4110" w:type="dxa"/>
          </w:tcPr>
          <w:p w14:paraId="3DE4F06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7" w:type="dxa"/>
          </w:tcPr>
          <w:p w14:paraId="12E7F651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&lt;授課大綱及相關紀錄&gt;</w:t>
            </w:r>
          </w:p>
        </w:tc>
        <w:tc>
          <w:tcPr>
            <w:tcW w:w="857" w:type="dxa"/>
          </w:tcPr>
          <w:p w14:paraId="67E132C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7DC3868F" w14:textId="77777777">
        <w:trPr>
          <w:trHeight w:val="1576"/>
        </w:trPr>
        <w:tc>
          <w:tcPr>
            <w:tcW w:w="1102" w:type="dxa"/>
            <w:vMerge w:val="restart"/>
          </w:tcPr>
          <w:p w14:paraId="155B0C4F" w14:textId="77777777" w:rsidR="00945ECB" w:rsidRPr="008E555D" w:rsidRDefault="008E555D">
            <w:pPr>
              <w:pStyle w:val="TableParagraph"/>
              <w:spacing w:before="8" w:line="182" w:lineRule="auto"/>
              <w:ind w:left="107" w:right="26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4"/>
              </w:rPr>
              <w:lastRenderedPageBreak/>
              <w:t>適性課程實施</w:t>
            </w:r>
            <w:r w:rsidRPr="008E555D">
              <w:rPr>
                <w:rFonts w:ascii="標楷體" w:eastAsia="標楷體" w:hAnsi="標楷體"/>
                <w:b/>
                <w:spacing w:val="-6"/>
                <w:sz w:val="24"/>
              </w:rPr>
              <w:t>內涵</w:t>
            </w:r>
          </w:p>
        </w:tc>
        <w:tc>
          <w:tcPr>
            <w:tcW w:w="2977" w:type="dxa"/>
          </w:tcPr>
          <w:p w14:paraId="60F3F66F" w14:textId="77777777" w:rsidR="00945ECB" w:rsidRPr="008E555D" w:rsidRDefault="008E555D">
            <w:pPr>
              <w:pStyle w:val="TableParagraph"/>
              <w:spacing w:before="36" w:line="276" w:lineRule="auto"/>
              <w:ind w:left="424" w:right="140" w:hanging="32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6. 課程目標與所建議的學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習內容、學習活動、評量安排等具邏輯一貫</w:t>
            </w:r>
            <w:r w:rsidRPr="008E555D">
              <w:rPr>
                <w:rFonts w:ascii="標楷體" w:eastAsia="標楷體" w:hAnsi="標楷體" w:hint="eastAsia"/>
                <w:spacing w:val="40"/>
                <w:sz w:val="24"/>
              </w:rPr>
              <w:t xml:space="preserve"> </w:t>
            </w:r>
            <w:r w:rsidRPr="008E555D">
              <w:rPr>
                <w:rFonts w:ascii="標楷體" w:eastAsia="標楷體" w:hAnsi="標楷體" w:hint="eastAsia"/>
                <w:spacing w:val="-6"/>
                <w:sz w:val="24"/>
              </w:rPr>
              <w:t>性。</w:t>
            </w:r>
          </w:p>
        </w:tc>
        <w:tc>
          <w:tcPr>
            <w:tcW w:w="3971" w:type="dxa"/>
          </w:tcPr>
          <w:p w14:paraId="0A41E1F6" w14:textId="77777777" w:rsidR="00945ECB" w:rsidRPr="008E555D" w:rsidRDefault="008E555D">
            <w:pPr>
              <w:pStyle w:val="TableParagraph"/>
              <w:spacing w:before="36" w:line="276" w:lineRule="auto"/>
              <w:ind w:left="106" w:right="10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6.1</w:t>
            </w:r>
            <w:r w:rsidRPr="008E555D">
              <w:rPr>
                <w:rFonts w:ascii="標楷體" w:eastAsia="標楷體" w:hAnsi="標楷體"/>
                <w:spacing w:val="-12"/>
                <w:sz w:val="24"/>
              </w:rPr>
              <w:t xml:space="preserve"> 課程的學習內容、學習活動、評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量安排等能呼應課程目標。</w:t>
            </w:r>
          </w:p>
        </w:tc>
        <w:tc>
          <w:tcPr>
            <w:tcW w:w="6097" w:type="dxa"/>
          </w:tcPr>
          <w:p w14:paraId="1C86417B" w14:textId="77777777" w:rsidR="00945ECB" w:rsidRPr="008E555D" w:rsidRDefault="008E555D">
            <w:pPr>
              <w:pStyle w:val="TableParagraph"/>
              <w:spacing w:before="36" w:line="276" w:lineRule="auto"/>
              <w:ind w:left="103" w:right="101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6"/>
                <w:sz w:val="24"/>
              </w:rPr>
              <w:t>課程的學習內容、學習活動、評量安排等能呼應課程目標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的程度：</w:t>
            </w:r>
          </w:p>
          <w:p w14:paraId="658ADE7A" w14:textId="77777777" w:rsidR="00945ECB" w:rsidRPr="008E555D" w:rsidRDefault="008E555D">
            <w:pPr>
              <w:pStyle w:val="TableParagraph"/>
              <w:tabs>
                <w:tab w:val="left" w:pos="1183"/>
                <w:tab w:val="left" w:pos="2263"/>
                <w:tab w:val="left" w:pos="3343"/>
                <w:tab w:val="left" w:pos="4423"/>
              </w:tabs>
              <w:spacing w:before="2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5"/>
                <w:sz w:val="24"/>
              </w:rPr>
              <w:t>□５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□４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□３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□２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□１</w:t>
            </w:r>
          </w:p>
        </w:tc>
        <w:tc>
          <w:tcPr>
            <w:tcW w:w="4110" w:type="dxa"/>
          </w:tcPr>
          <w:p w14:paraId="1B85E383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7" w:type="dxa"/>
          </w:tcPr>
          <w:p w14:paraId="7A75CF5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7" w:type="dxa"/>
          </w:tcPr>
          <w:p w14:paraId="14A0F42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7FE9DB74" w14:textId="77777777">
        <w:trPr>
          <w:trHeight w:val="1240"/>
        </w:trPr>
        <w:tc>
          <w:tcPr>
            <w:tcW w:w="1102" w:type="dxa"/>
            <w:vMerge/>
            <w:tcBorders>
              <w:top w:val="nil"/>
            </w:tcBorders>
          </w:tcPr>
          <w:p w14:paraId="510E0898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226C97BF" w14:textId="77777777" w:rsidR="00945ECB" w:rsidRPr="008E555D" w:rsidRDefault="008E555D">
            <w:pPr>
              <w:pStyle w:val="TableParagraph"/>
              <w:spacing w:before="35" w:line="276" w:lineRule="auto"/>
              <w:ind w:left="424" w:right="140" w:hanging="327"/>
              <w:jc w:val="both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7. 課程內容與教學模式符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合學生多元學習需求與適性發展。</w:t>
            </w:r>
          </w:p>
        </w:tc>
        <w:tc>
          <w:tcPr>
            <w:tcW w:w="3971" w:type="dxa"/>
          </w:tcPr>
          <w:p w14:paraId="3B063CC6" w14:textId="77777777" w:rsidR="00945ECB" w:rsidRPr="008E555D" w:rsidRDefault="008E555D">
            <w:pPr>
              <w:pStyle w:val="TableParagraph"/>
              <w:spacing w:before="35" w:line="276" w:lineRule="auto"/>
              <w:ind w:left="106" w:right="40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7.1 課程與教學設計能考量學生學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習程度、興趣與未來職涯發展需求。</w:t>
            </w:r>
          </w:p>
        </w:tc>
        <w:tc>
          <w:tcPr>
            <w:tcW w:w="6097" w:type="dxa"/>
          </w:tcPr>
          <w:p w14:paraId="79564F38" w14:textId="77777777" w:rsidR="00945ECB" w:rsidRPr="008E555D" w:rsidRDefault="008E555D">
            <w:pPr>
              <w:pStyle w:val="TableParagraph"/>
              <w:spacing w:before="35" w:line="276" w:lineRule="auto"/>
              <w:ind w:left="103" w:right="101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0"/>
                <w:sz w:val="24"/>
              </w:rPr>
              <w:t>課程與教學設計能考量學生學習程度、興趣與未來職涯發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展需求的程度：</w:t>
            </w:r>
          </w:p>
          <w:p w14:paraId="7F2A08A2" w14:textId="77777777" w:rsidR="00945ECB" w:rsidRPr="008E555D" w:rsidRDefault="008E555D">
            <w:pPr>
              <w:pStyle w:val="TableParagraph"/>
              <w:tabs>
                <w:tab w:val="left" w:pos="1183"/>
                <w:tab w:val="left" w:pos="2263"/>
                <w:tab w:val="left" w:pos="3343"/>
                <w:tab w:val="left" w:pos="4423"/>
              </w:tabs>
              <w:spacing w:before="3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5"/>
                <w:sz w:val="24"/>
              </w:rPr>
              <w:t>□５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□４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□３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□２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□１</w:t>
            </w:r>
          </w:p>
        </w:tc>
        <w:tc>
          <w:tcPr>
            <w:tcW w:w="4110" w:type="dxa"/>
          </w:tcPr>
          <w:p w14:paraId="0A9A2145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7" w:type="dxa"/>
          </w:tcPr>
          <w:p w14:paraId="55FB15A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7" w:type="dxa"/>
          </w:tcPr>
          <w:p w14:paraId="1C7998DB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1F674088" w14:textId="77777777">
        <w:trPr>
          <w:trHeight w:val="1080"/>
        </w:trPr>
        <w:tc>
          <w:tcPr>
            <w:tcW w:w="1102" w:type="dxa"/>
            <w:vMerge/>
            <w:tcBorders>
              <w:top w:val="nil"/>
            </w:tcBorders>
          </w:tcPr>
          <w:p w14:paraId="4994DF6F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6F4C8D8C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71" w:type="dxa"/>
          </w:tcPr>
          <w:p w14:paraId="66DF2719" w14:textId="77777777" w:rsidR="00945ECB" w:rsidRPr="008E555D" w:rsidRDefault="008E555D" w:rsidP="00D40DAC">
            <w:pPr>
              <w:pStyle w:val="TableParagraph"/>
              <w:spacing w:before="35" w:line="276" w:lineRule="auto"/>
              <w:ind w:left="106" w:right="99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7.2 課程能針對學生學習成果進行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>評量，評量方式多元且適當</w:t>
            </w:r>
            <w:r w:rsidR="00D40DAC">
              <w:rPr>
                <w:rFonts w:ascii="標楷體" w:eastAsia="標楷體" w:hAnsi="標楷體" w:hint="eastAsia"/>
                <w:spacing w:val="-6"/>
                <w:sz w:val="24"/>
              </w:rPr>
              <w:t>。</w:t>
            </w:r>
          </w:p>
        </w:tc>
        <w:tc>
          <w:tcPr>
            <w:tcW w:w="6097" w:type="dxa"/>
          </w:tcPr>
          <w:p w14:paraId="19EBD203" w14:textId="77777777" w:rsidR="00945ECB" w:rsidRPr="008E555D" w:rsidRDefault="008E555D">
            <w:pPr>
              <w:pStyle w:val="TableParagraph"/>
              <w:spacing w:before="35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評量方式是否多元且適當：</w:t>
            </w:r>
          </w:p>
          <w:p w14:paraId="06E46E19" w14:textId="77777777" w:rsidR="00945ECB" w:rsidRDefault="008E555D">
            <w:pPr>
              <w:pStyle w:val="TableParagraph"/>
              <w:tabs>
                <w:tab w:val="left" w:pos="2743"/>
              </w:tabs>
              <w:spacing w:before="48"/>
              <w:ind w:left="103"/>
              <w:rPr>
                <w:rFonts w:ascii="標楷體" w:eastAsia="標楷體" w:hAnsi="標楷體"/>
                <w:spacing w:val="-10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  <w:p w14:paraId="0460609F" w14:textId="77777777" w:rsidR="00D40DAC" w:rsidRDefault="00D40DAC">
            <w:pPr>
              <w:pStyle w:val="TableParagraph"/>
              <w:tabs>
                <w:tab w:val="left" w:pos="2743"/>
              </w:tabs>
              <w:spacing w:before="48"/>
              <w:ind w:left="103"/>
              <w:rPr>
                <w:rFonts w:ascii="標楷體" w:eastAsia="標楷體" w:hAnsi="標楷體"/>
                <w:spacing w:val="-2"/>
                <w:sz w:val="24"/>
              </w:rPr>
            </w:pPr>
            <w:r w:rsidRPr="008E555D">
              <w:rPr>
                <w:rFonts w:ascii="標楷體" w:eastAsia="標楷體" w:hAnsi="標楷體"/>
                <w:spacing w:val="-10"/>
                <w:sz w:val="24"/>
              </w:rPr>
              <w:t>是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否建立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評量規準</w:t>
            </w:r>
          </w:p>
          <w:p w14:paraId="00675555" w14:textId="77777777" w:rsidR="00D40DAC" w:rsidRPr="008E555D" w:rsidRDefault="00D40DAC">
            <w:pPr>
              <w:pStyle w:val="TableParagraph"/>
              <w:tabs>
                <w:tab w:val="left" w:pos="274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D40DAC">
              <w:rPr>
                <w:rFonts w:ascii="標楷體" w:eastAsia="標楷體" w:hAnsi="標楷體" w:hint="eastAsia"/>
                <w:sz w:val="24"/>
              </w:rPr>
              <w:t>□是</w:t>
            </w:r>
            <w:r w:rsidRPr="00D40DAC">
              <w:rPr>
                <w:rFonts w:ascii="標楷體" w:eastAsia="標楷體" w:hAnsi="標楷體"/>
                <w:sz w:val="24"/>
              </w:rPr>
              <w:tab/>
              <w:t>□否</w:t>
            </w:r>
          </w:p>
        </w:tc>
        <w:tc>
          <w:tcPr>
            <w:tcW w:w="4110" w:type="dxa"/>
          </w:tcPr>
          <w:p w14:paraId="17415FBE" w14:textId="77777777" w:rsidR="00945ECB" w:rsidRPr="008E555D" w:rsidRDefault="008E555D">
            <w:pPr>
              <w:pStyle w:val="TableParagraph"/>
              <w:spacing w:before="35"/>
              <w:ind w:left="10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2"/>
                <w:sz w:val="24"/>
              </w:rPr>
              <w:t>請敘述評量方式</w:t>
            </w:r>
          </w:p>
        </w:tc>
        <w:tc>
          <w:tcPr>
            <w:tcW w:w="3327" w:type="dxa"/>
          </w:tcPr>
          <w:p w14:paraId="4202C8E7" w14:textId="77777777" w:rsidR="00945ECB" w:rsidRPr="008E555D" w:rsidRDefault="00D368CA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&lt;評量規準&gt;或評量</w:t>
            </w:r>
          </w:p>
        </w:tc>
        <w:tc>
          <w:tcPr>
            <w:tcW w:w="857" w:type="dxa"/>
          </w:tcPr>
          <w:p w14:paraId="7FE215B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305DE340" w14:textId="77777777">
        <w:trPr>
          <w:trHeight w:val="1082"/>
        </w:trPr>
        <w:tc>
          <w:tcPr>
            <w:tcW w:w="1102" w:type="dxa"/>
            <w:vMerge/>
            <w:tcBorders>
              <w:top w:val="nil"/>
            </w:tcBorders>
          </w:tcPr>
          <w:p w14:paraId="5723666A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41CD584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71" w:type="dxa"/>
          </w:tcPr>
          <w:p w14:paraId="6137D6BC" w14:textId="77777777" w:rsidR="00945ECB" w:rsidRPr="008E555D" w:rsidRDefault="008E555D">
            <w:pPr>
              <w:pStyle w:val="TableParagraph"/>
              <w:spacing w:before="38" w:line="276" w:lineRule="auto"/>
              <w:ind w:left="106" w:right="9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7.3</w:t>
            </w:r>
            <w:r w:rsidRPr="008E555D">
              <w:rPr>
                <w:rFonts w:ascii="標楷體" w:eastAsia="標楷體" w:hAnsi="標楷體"/>
                <w:spacing w:val="-9"/>
                <w:sz w:val="24"/>
              </w:rPr>
              <w:t xml:space="preserve"> 依據發展之課程與教學，研發教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>材。</w:t>
            </w:r>
          </w:p>
        </w:tc>
        <w:tc>
          <w:tcPr>
            <w:tcW w:w="6097" w:type="dxa"/>
          </w:tcPr>
          <w:p w14:paraId="3635C376" w14:textId="77777777" w:rsidR="00945ECB" w:rsidRPr="008E555D" w:rsidRDefault="008E555D">
            <w:pPr>
              <w:pStyle w:val="TableParagraph"/>
              <w:spacing w:before="3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2"/>
                <w:sz w:val="24"/>
              </w:rPr>
              <w:t>教材研發完成程度：</w:t>
            </w:r>
          </w:p>
          <w:p w14:paraId="4798658D" w14:textId="77777777" w:rsidR="00945ECB" w:rsidRPr="008E555D" w:rsidRDefault="008E555D">
            <w:pPr>
              <w:pStyle w:val="TableParagraph"/>
              <w:tabs>
                <w:tab w:val="left" w:pos="1183"/>
                <w:tab w:val="left" w:pos="2263"/>
                <w:tab w:val="left" w:pos="3343"/>
                <w:tab w:val="left" w:pos="442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5"/>
                <w:sz w:val="24"/>
              </w:rPr>
              <w:t>□５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□４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□３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□２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5"/>
                <w:sz w:val="24"/>
              </w:rPr>
              <w:t>□１</w:t>
            </w:r>
          </w:p>
        </w:tc>
        <w:tc>
          <w:tcPr>
            <w:tcW w:w="4110" w:type="dxa"/>
          </w:tcPr>
          <w:p w14:paraId="3C7CAA57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7" w:type="dxa"/>
          </w:tcPr>
          <w:p w14:paraId="159F9676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7" w:type="dxa"/>
          </w:tcPr>
          <w:p w14:paraId="265BF1F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298770EB" w14:textId="77777777">
        <w:trPr>
          <w:trHeight w:val="1439"/>
        </w:trPr>
        <w:tc>
          <w:tcPr>
            <w:tcW w:w="1102" w:type="dxa"/>
            <w:vMerge/>
            <w:tcBorders>
              <w:top w:val="nil"/>
            </w:tcBorders>
          </w:tcPr>
          <w:p w14:paraId="1CE3DE47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6CD2FCF7" w14:textId="77777777" w:rsidR="00945ECB" w:rsidRPr="008E555D" w:rsidRDefault="008E555D">
            <w:pPr>
              <w:pStyle w:val="TableParagraph"/>
              <w:spacing w:before="35" w:line="276" w:lineRule="auto"/>
              <w:ind w:left="424" w:right="140" w:hanging="32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8. 建立教材資源共享與永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續的概念。</w:t>
            </w:r>
          </w:p>
        </w:tc>
        <w:tc>
          <w:tcPr>
            <w:tcW w:w="3971" w:type="dxa"/>
          </w:tcPr>
          <w:p w14:paraId="753F9241" w14:textId="77777777" w:rsidR="00945ECB" w:rsidRPr="008E555D" w:rsidRDefault="008E555D">
            <w:pPr>
              <w:pStyle w:val="TableParagraph"/>
              <w:spacing w:before="35"/>
              <w:ind w:left="106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8.1</w:t>
            </w:r>
            <w:r w:rsidRPr="008E555D">
              <w:rPr>
                <w:rFonts w:ascii="標楷體" w:eastAsia="標楷體" w:hAnsi="標楷體"/>
                <w:spacing w:val="-7"/>
                <w:sz w:val="24"/>
              </w:rPr>
              <w:t xml:space="preserve"> 課程教材資源與其他教師共享。</w:t>
            </w:r>
          </w:p>
        </w:tc>
        <w:tc>
          <w:tcPr>
            <w:tcW w:w="6097" w:type="dxa"/>
          </w:tcPr>
          <w:p w14:paraId="22DAB1A4" w14:textId="77777777" w:rsidR="00945ECB" w:rsidRPr="008E555D" w:rsidRDefault="008E555D">
            <w:pPr>
              <w:pStyle w:val="TableParagraph"/>
              <w:spacing w:before="35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課程教材資源是否與其他老師共享：</w:t>
            </w:r>
          </w:p>
          <w:p w14:paraId="3ADD94F4" w14:textId="77777777" w:rsidR="00945ECB" w:rsidRPr="008E555D" w:rsidRDefault="008E555D">
            <w:pPr>
              <w:pStyle w:val="TableParagraph"/>
              <w:tabs>
                <w:tab w:val="left" w:pos="298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□教材公開跨校共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享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□同領域教師共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享</w:t>
            </w:r>
          </w:p>
          <w:p w14:paraId="61A82D34" w14:textId="77777777" w:rsidR="00945ECB" w:rsidRPr="008E555D" w:rsidRDefault="008E555D">
            <w:pPr>
              <w:pStyle w:val="TableParagraph"/>
              <w:tabs>
                <w:tab w:val="left" w:pos="298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□同校教師共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享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□因故無法公開共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享</w:t>
            </w:r>
          </w:p>
        </w:tc>
        <w:tc>
          <w:tcPr>
            <w:tcW w:w="4110" w:type="dxa"/>
          </w:tcPr>
          <w:p w14:paraId="0BDB188F" w14:textId="77777777" w:rsidR="00945ECB" w:rsidRPr="008E555D" w:rsidRDefault="008E555D">
            <w:pPr>
              <w:pStyle w:val="TableParagraph"/>
              <w:spacing w:before="35"/>
              <w:ind w:left="10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說明教材資源共享情形</w:t>
            </w:r>
          </w:p>
        </w:tc>
        <w:tc>
          <w:tcPr>
            <w:tcW w:w="3327" w:type="dxa"/>
          </w:tcPr>
          <w:p w14:paraId="6F49D24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7" w:type="dxa"/>
          </w:tcPr>
          <w:p w14:paraId="7E15E88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547D4C3D" w14:textId="77777777">
        <w:trPr>
          <w:trHeight w:val="1080"/>
        </w:trPr>
        <w:tc>
          <w:tcPr>
            <w:tcW w:w="1102" w:type="dxa"/>
            <w:vMerge/>
            <w:tcBorders>
              <w:top w:val="nil"/>
            </w:tcBorders>
          </w:tcPr>
          <w:p w14:paraId="4C03BF69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6D30965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71" w:type="dxa"/>
          </w:tcPr>
          <w:p w14:paraId="291C30E6" w14:textId="77777777" w:rsidR="00945ECB" w:rsidRPr="008E555D" w:rsidRDefault="008E555D" w:rsidP="00BB4ADB">
            <w:pPr>
              <w:pStyle w:val="TableParagraph"/>
              <w:spacing w:before="35" w:line="276" w:lineRule="auto"/>
              <w:ind w:left="106" w:right="99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8.2</w:t>
            </w:r>
            <w:r w:rsidRPr="008E555D">
              <w:rPr>
                <w:rFonts w:ascii="標楷體" w:eastAsia="標楷體" w:hAnsi="標楷體"/>
                <w:spacing w:val="-12"/>
                <w:sz w:val="24"/>
              </w:rPr>
              <w:t xml:space="preserve"> 舉辦課程分享會議或活動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（如校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內辦理或課程博覽會辦</w:t>
            </w:r>
            <w:r w:rsidRPr="008E555D">
              <w:rPr>
                <w:rFonts w:ascii="標楷體" w:eastAsia="標楷體" w:hAnsi="標楷體" w:hint="eastAsia"/>
                <w:sz w:val="24"/>
              </w:rPr>
              <w:t>理）</w:t>
            </w:r>
            <w:r w:rsidRPr="008E555D">
              <w:rPr>
                <w:rFonts w:ascii="標楷體" w:eastAsia="標楷體" w:hAnsi="標楷體" w:hint="eastAsia"/>
                <w:spacing w:val="-10"/>
                <w:sz w:val="24"/>
              </w:rPr>
              <w:t>。</w:t>
            </w:r>
          </w:p>
        </w:tc>
        <w:tc>
          <w:tcPr>
            <w:tcW w:w="6097" w:type="dxa"/>
          </w:tcPr>
          <w:p w14:paraId="398CACCA" w14:textId="77777777" w:rsidR="00945ECB" w:rsidRPr="008E555D" w:rsidRDefault="008E555D">
            <w:pPr>
              <w:pStyle w:val="TableParagraph"/>
              <w:spacing w:before="35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是否召開課程分享會議或活動：</w:t>
            </w:r>
          </w:p>
          <w:p w14:paraId="64CD94ED" w14:textId="77777777" w:rsidR="00945ECB" w:rsidRPr="008E555D" w:rsidRDefault="008E555D">
            <w:pPr>
              <w:pStyle w:val="TableParagraph"/>
              <w:tabs>
                <w:tab w:val="left" w:pos="2743"/>
              </w:tabs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□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8E555D">
              <w:rPr>
                <w:rFonts w:ascii="標楷體" w:eastAsia="標楷體" w:hAnsi="標楷體"/>
                <w:sz w:val="24"/>
              </w:rPr>
              <w:tab/>
              <w:t>□</w:t>
            </w:r>
            <w:r w:rsidRPr="008E555D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</w:tc>
        <w:tc>
          <w:tcPr>
            <w:tcW w:w="4110" w:type="dxa"/>
          </w:tcPr>
          <w:p w14:paraId="3DD7363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7" w:type="dxa"/>
          </w:tcPr>
          <w:p w14:paraId="0448C2D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7" w:type="dxa"/>
          </w:tcPr>
          <w:p w14:paraId="76667AA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45ECB" w:rsidRPr="008E555D" w14:paraId="31E3583A" w14:textId="77777777">
        <w:trPr>
          <w:trHeight w:val="2159"/>
        </w:trPr>
        <w:tc>
          <w:tcPr>
            <w:tcW w:w="1102" w:type="dxa"/>
          </w:tcPr>
          <w:p w14:paraId="65E290B5" w14:textId="77777777" w:rsidR="00945ECB" w:rsidRPr="008E555D" w:rsidRDefault="008E555D">
            <w:pPr>
              <w:pStyle w:val="TableParagraph"/>
              <w:spacing w:before="7" w:line="182" w:lineRule="auto"/>
              <w:ind w:left="107" w:right="26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E555D">
              <w:rPr>
                <w:rFonts w:ascii="標楷體" w:eastAsia="標楷體" w:hAnsi="標楷體"/>
                <w:b/>
                <w:spacing w:val="-4"/>
                <w:sz w:val="24"/>
              </w:rPr>
              <w:t>系統課程評鑑與回饋</w:t>
            </w:r>
          </w:p>
        </w:tc>
        <w:tc>
          <w:tcPr>
            <w:tcW w:w="2977" w:type="dxa"/>
          </w:tcPr>
          <w:p w14:paraId="3FD653B5" w14:textId="77777777" w:rsidR="00945ECB" w:rsidRPr="008E555D" w:rsidRDefault="008E555D">
            <w:pPr>
              <w:pStyle w:val="TableParagraph"/>
              <w:spacing w:before="35"/>
              <w:ind w:left="97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9.</w:t>
            </w:r>
            <w:r w:rsidRPr="008E555D">
              <w:rPr>
                <w:rFonts w:ascii="標楷體" w:eastAsia="標楷體" w:hAnsi="標楷體" w:hint="eastAsia"/>
                <w:spacing w:val="61"/>
                <w:w w:val="150"/>
                <w:sz w:val="24"/>
              </w:rPr>
              <w:t xml:space="preserve"> 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進行課程評鑑規劃。</w:t>
            </w:r>
          </w:p>
        </w:tc>
        <w:tc>
          <w:tcPr>
            <w:tcW w:w="3971" w:type="dxa"/>
          </w:tcPr>
          <w:p w14:paraId="1C562C6F" w14:textId="77777777" w:rsidR="00945ECB" w:rsidRPr="008E555D" w:rsidRDefault="008E555D">
            <w:pPr>
              <w:pStyle w:val="TableParagraph"/>
              <w:spacing w:before="35"/>
              <w:ind w:left="106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9.1</w:t>
            </w:r>
            <w:r w:rsidRPr="008E555D">
              <w:rPr>
                <w:rFonts w:ascii="標楷體" w:eastAsia="標楷體" w:hAnsi="標楷體"/>
                <w:spacing w:val="-1"/>
                <w:sz w:val="24"/>
              </w:rPr>
              <w:t xml:space="preserve"> 能規劃運用多元課程評鑑結果</w:t>
            </w:r>
          </w:p>
          <w:p w14:paraId="30F36475" w14:textId="77777777" w:rsidR="00945ECB" w:rsidRPr="008E555D" w:rsidRDefault="008E555D">
            <w:pPr>
              <w:pStyle w:val="TableParagraph"/>
              <w:spacing w:line="360" w:lineRule="atLeast"/>
              <w:ind w:left="106" w:right="1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（如全國學生學習成就資料庫、學生課程學習評量結果、師生課程意見調查、教學研究會記錄、公開觀課紀錄等）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修訂</w:t>
            </w:r>
            <w:r w:rsidRPr="00D40DAC">
              <w:rPr>
                <w:rFonts w:ascii="標楷體" w:eastAsia="標楷體" w:hAnsi="標楷體" w:hint="eastAsia"/>
                <w:spacing w:val="-2"/>
                <w:sz w:val="24"/>
                <w:u w:val="single"/>
              </w:rPr>
              <w:t>校訂必修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與</w:t>
            </w:r>
            <w:r w:rsidRPr="00D40DAC">
              <w:rPr>
                <w:rFonts w:ascii="標楷體" w:eastAsia="標楷體" w:hAnsi="標楷體" w:hint="eastAsia"/>
                <w:spacing w:val="-2"/>
                <w:sz w:val="24"/>
                <w:u w:val="single"/>
              </w:rPr>
              <w:t>多元選修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課程。</w:t>
            </w:r>
          </w:p>
        </w:tc>
        <w:tc>
          <w:tcPr>
            <w:tcW w:w="6097" w:type="dxa"/>
          </w:tcPr>
          <w:p w14:paraId="0461B6F2" w14:textId="77777777" w:rsidR="00945ECB" w:rsidRPr="008E555D" w:rsidRDefault="008E555D">
            <w:pPr>
              <w:pStyle w:val="TableParagraph"/>
              <w:spacing w:before="35" w:line="276" w:lineRule="auto"/>
              <w:ind w:left="103" w:right="101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能規劃運用多元課程評鑑結果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，</w:t>
            </w:r>
            <w:r w:rsidRPr="008E555D">
              <w:rPr>
                <w:rFonts w:ascii="標楷體" w:eastAsia="標楷體" w:hAnsi="標楷體"/>
                <w:spacing w:val="-32"/>
                <w:sz w:val="24"/>
              </w:rPr>
              <w:t>修訂</w:t>
            </w:r>
            <w:r w:rsidRPr="00D40DAC">
              <w:rPr>
                <w:rFonts w:ascii="標楷體" w:eastAsia="標楷體" w:hAnsi="標楷體" w:hint="eastAsia"/>
                <w:spacing w:val="-4"/>
                <w:sz w:val="24"/>
                <w:u w:val="single"/>
              </w:rPr>
              <w:t>校訂必修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與</w:t>
            </w:r>
            <w:r w:rsidRPr="00D40DAC">
              <w:rPr>
                <w:rFonts w:ascii="標楷體" w:eastAsia="標楷體" w:hAnsi="標楷體" w:hint="eastAsia"/>
                <w:spacing w:val="-4"/>
                <w:sz w:val="24"/>
                <w:u w:val="single"/>
              </w:rPr>
              <w:t>多元選</w:t>
            </w:r>
            <w:r w:rsidRPr="00D40DAC">
              <w:rPr>
                <w:rFonts w:ascii="標楷體" w:eastAsia="標楷體" w:hAnsi="標楷體" w:hint="eastAsia"/>
                <w:spacing w:val="-2"/>
                <w:sz w:val="24"/>
                <w:u w:val="single"/>
              </w:rPr>
              <w:t>修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課程：</w:t>
            </w:r>
          </w:p>
          <w:p w14:paraId="33B41E9B" w14:textId="77777777" w:rsidR="00945ECB" w:rsidRPr="008E555D" w:rsidRDefault="008E555D">
            <w:pPr>
              <w:pStyle w:val="TableParagraph"/>
              <w:spacing w:before="3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□能，請於右欄說明實施方式</w:t>
            </w:r>
          </w:p>
          <w:p w14:paraId="2006FF18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□不能，請於右欄說明困難或原因</w:t>
            </w:r>
          </w:p>
        </w:tc>
        <w:tc>
          <w:tcPr>
            <w:tcW w:w="4110" w:type="dxa"/>
          </w:tcPr>
          <w:p w14:paraId="47750CF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7" w:type="dxa"/>
          </w:tcPr>
          <w:p w14:paraId="707E4F7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7" w:type="dxa"/>
          </w:tcPr>
          <w:p w14:paraId="38BC7BBA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9BC71BF" w14:textId="77777777" w:rsidR="00945ECB" w:rsidRPr="008E555D" w:rsidRDefault="00945ECB">
      <w:pPr>
        <w:rPr>
          <w:rFonts w:ascii="標楷體" w:eastAsia="標楷體" w:hAnsi="標楷體"/>
          <w:sz w:val="24"/>
        </w:rPr>
        <w:sectPr w:rsidR="00945ECB" w:rsidRPr="008E555D">
          <w:type w:val="continuous"/>
          <w:pgSz w:w="23820" w:h="16840" w:orient="landscape"/>
          <w:pgMar w:top="1080" w:right="620" w:bottom="1000" w:left="500" w:header="0" w:footer="81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977"/>
        <w:gridCol w:w="3971"/>
        <w:gridCol w:w="6097"/>
        <w:gridCol w:w="4110"/>
        <w:gridCol w:w="3327"/>
        <w:gridCol w:w="857"/>
      </w:tblGrid>
      <w:tr w:rsidR="00945ECB" w:rsidRPr="008E555D" w14:paraId="293692AF" w14:textId="77777777">
        <w:trPr>
          <w:trHeight w:val="3239"/>
        </w:trPr>
        <w:tc>
          <w:tcPr>
            <w:tcW w:w="1102" w:type="dxa"/>
            <w:vMerge w:val="restart"/>
          </w:tcPr>
          <w:p w14:paraId="4D64B3E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 w:val="restart"/>
          </w:tcPr>
          <w:p w14:paraId="2B57A1EE" w14:textId="77777777" w:rsidR="00945ECB" w:rsidRPr="008E555D" w:rsidRDefault="008E555D">
            <w:pPr>
              <w:pStyle w:val="TableParagraph"/>
              <w:spacing w:before="35" w:line="276" w:lineRule="auto"/>
              <w:ind w:left="566" w:right="99" w:hanging="459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10</w:t>
            </w:r>
            <w:r w:rsidRPr="008E555D">
              <w:rPr>
                <w:rFonts w:ascii="標楷體" w:eastAsia="標楷體" w:hAnsi="標楷體" w:hint="eastAsia"/>
                <w:spacing w:val="5"/>
                <w:sz w:val="24"/>
              </w:rPr>
              <w:t>. 建立課程發展回饋機</w:t>
            </w:r>
            <w:r w:rsidRPr="008E555D">
              <w:rPr>
                <w:rFonts w:ascii="標楷體" w:eastAsia="標楷體" w:hAnsi="標楷體" w:hint="eastAsia"/>
                <w:spacing w:val="-14"/>
                <w:sz w:val="24"/>
              </w:rPr>
              <w:t>制，管理多元的課程評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鑑結果。</w:t>
            </w:r>
          </w:p>
        </w:tc>
        <w:tc>
          <w:tcPr>
            <w:tcW w:w="3971" w:type="dxa"/>
          </w:tcPr>
          <w:p w14:paraId="5BEBF396" w14:textId="77777777" w:rsidR="00945ECB" w:rsidRPr="008E555D" w:rsidRDefault="008E555D">
            <w:pPr>
              <w:pStyle w:val="TableParagraph"/>
              <w:tabs>
                <w:tab w:val="left" w:pos="826"/>
              </w:tabs>
              <w:spacing w:before="35" w:line="278" w:lineRule="auto"/>
              <w:ind w:left="106" w:right="25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10.1</w:t>
            </w:r>
            <w:r w:rsidRPr="008E555D">
              <w:rPr>
                <w:rFonts w:ascii="標楷體" w:eastAsia="標楷體" w:hAnsi="標楷體"/>
                <w:sz w:val="24"/>
              </w:rPr>
              <w:tab/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建立學生與其它利益相關人的課程回饋意見之管道。</w:t>
            </w:r>
          </w:p>
          <w:p w14:paraId="05ECB051" w14:textId="77777777" w:rsidR="00945ECB" w:rsidRPr="008E555D" w:rsidRDefault="008E555D" w:rsidP="00BB4ADB">
            <w:pPr>
              <w:pStyle w:val="TableParagraph"/>
              <w:spacing w:line="276" w:lineRule="auto"/>
              <w:ind w:left="106" w:right="38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說明：「利益相關人」是指參與學校課程及其組織的一員，對於課程的成</w:t>
            </w:r>
            <w:r w:rsidRPr="008E555D">
              <w:rPr>
                <w:rFonts w:ascii="標楷體" w:eastAsia="標楷體" w:hAnsi="標楷體" w:hint="eastAsia"/>
                <w:spacing w:val="1"/>
                <w:sz w:val="24"/>
              </w:rPr>
              <w:t>功是有責任、有興趣 / 利益的人。</w:t>
            </w:r>
            <w:r w:rsidRPr="008E555D">
              <w:rPr>
                <w:rFonts w:ascii="標楷體" w:eastAsia="標楷體" w:hAnsi="標楷體" w:hint="eastAsia"/>
                <w:spacing w:val="-18"/>
                <w:sz w:val="24"/>
              </w:rPr>
              <w:t>例如：發展、設計、執行或經驗課程、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甚至關心課程的人，因此包含學生，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某些狀況下也可能涵蓋社區成員或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家長。</w:t>
            </w:r>
          </w:p>
        </w:tc>
        <w:tc>
          <w:tcPr>
            <w:tcW w:w="6097" w:type="dxa"/>
          </w:tcPr>
          <w:p w14:paraId="6434B956" w14:textId="77777777" w:rsidR="00945ECB" w:rsidRPr="008E555D" w:rsidRDefault="008E555D">
            <w:pPr>
              <w:pStyle w:val="TableParagraph"/>
              <w:spacing w:before="35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3"/>
                <w:sz w:val="24"/>
              </w:rPr>
              <w:t>有無建立學生與其它利益相關人的課程回饋意見之管道</w:t>
            </w:r>
            <w:r w:rsidRPr="008E555D"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  <w:p w14:paraId="55B714FF" w14:textId="77777777" w:rsidR="00945ECB" w:rsidRPr="008E555D" w:rsidRDefault="008E555D">
            <w:pPr>
              <w:pStyle w:val="TableParagraph"/>
              <w:spacing w:before="49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□有，請於右欄說明實施方式</w:t>
            </w:r>
          </w:p>
          <w:p w14:paraId="6BAD6508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□無，請於右欄說明困難或原因</w:t>
            </w:r>
          </w:p>
        </w:tc>
        <w:tc>
          <w:tcPr>
            <w:tcW w:w="4110" w:type="dxa"/>
          </w:tcPr>
          <w:p w14:paraId="7609E168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7" w:type="dxa"/>
          </w:tcPr>
          <w:p w14:paraId="74195C9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</w:tcPr>
          <w:p w14:paraId="0C014EBE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45ECB" w:rsidRPr="008E555D" w14:paraId="11316AAB" w14:textId="77777777">
        <w:trPr>
          <w:trHeight w:val="1080"/>
        </w:trPr>
        <w:tc>
          <w:tcPr>
            <w:tcW w:w="1102" w:type="dxa"/>
            <w:vMerge/>
            <w:tcBorders>
              <w:top w:val="nil"/>
            </w:tcBorders>
          </w:tcPr>
          <w:p w14:paraId="2DA61E3D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8E2DBC2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71" w:type="dxa"/>
          </w:tcPr>
          <w:p w14:paraId="121573E7" w14:textId="77777777" w:rsidR="00945ECB" w:rsidRPr="008E555D" w:rsidRDefault="008E555D">
            <w:pPr>
              <w:pStyle w:val="TableParagraph"/>
              <w:spacing w:before="35" w:line="276" w:lineRule="auto"/>
              <w:ind w:left="106" w:right="13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10.2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 xml:space="preserve"> 能系統整理與妥善保存各類課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程回饋意見。</w:t>
            </w:r>
          </w:p>
        </w:tc>
        <w:tc>
          <w:tcPr>
            <w:tcW w:w="6097" w:type="dxa"/>
          </w:tcPr>
          <w:p w14:paraId="5C0C10E6" w14:textId="77777777" w:rsidR="00945ECB" w:rsidRPr="008E555D" w:rsidRDefault="008E555D">
            <w:pPr>
              <w:pStyle w:val="TableParagraph"/>
              <w:spacing w:before="35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有無系統整理與妥善保存各類課程回饋意見</w:t>
            </w:r>
            <w:r w:rsidRPr="008E555D"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  <w:p w14:paraId="55F1394B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□有，請於右欄說明實施方式</w:t>
            </w:r>
          </w:p>
          <w:p w14:paraId="222FE81C" w14:textId="77777777" w:rsidR="00945ECB" w:rsidRPr="008E555D" w:rsidRDefault="008E555D">
            <w:pPr>
              <w:pStyle w:val="TableParagraph"/>
              <w:spacing w:before="49" w:line="304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□無，請於右欄說明困難或原因</w:t>
            </w:r>
          </w:p>
        </w:tc>
        <w:tc>
          <w:tcPr>
            <w:tcW w:w="4110" w:type="dxa"/>
          </w:tcPr>
          <w:p w14:paraId="22E8494C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7" w:type="dxa"/>
          </w:tcPr>
          <w:p w14:paraId="4450BB4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</w:tcPr>
          <w:p w14:paraId="682C93DD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45ECB" w:rsidRPr="008E555D" w14:paraId="57DD0C9D" w14:textId="77777777">
        <w:trPr>
          <w:trHeight w:val="1799"/>
        </w:trPr>
        <w:tc>
          <w:tcPr>
            <w:tcW w:w="1102" w:type="dxa"/>
            <w:vMerge/>
            <w:tcBorders>
              <w:top w:val="nil"/>
            </w:tcBorders>
          </w:tcPr>
          <w:p w14:paraId="2FD5CC62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380E9029" w14:textId="77777777" w:rsidR="00945ECB" w:rsidRPr="008E555D" w:rsidRDefault="008E555D">
            <w:pPr>
              <w:pStyle w:val="TableParagraph"/>
              <w:spacing w:before="35" w:line="276" w:lineRule="auto"/>
              <w:ind w:left="566" w:right="238" w:hanging="459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 w:hint="eastAsia"/>
                <w:sz w:val="24"/>
              </w:rPr>
              <w:t>11</w:t>
            </w:r>
            <w:r w:rsidRPr="008E555D">
              <w:rPr>
                <w:rFonts w:ascii="標楷體" w:eastAsia="標楷體" w:hAnsi="標楷體" w:hint="eastAsia"/>
                <w:spacing w:val="4"/>
                <w:sz w:val="24"/>
              </w:rPr>
              <w:t>. 善用評鑑結果增進學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習成效。</w:t>
            </w:r>
          </w:p>
        </w:tc>
        <w:tc>
          <w:tcPr>
            <w:tcW w:w="3971" w:type="dxa"/>
          </w:tcPr>
          <w:p w14:paraId="21BD5674" w14:textId="77777777" w:rsidR="00945ECB" w:rsidRPr="008E555D" w:rsidRDefault="008E555D">
            <w:pPr>
              <w:pStyle w:val="TableParagraph"/>
              <w:spacing w:before="35" w:line="276" w:lineRule="auto"/>
              <w:ind w:left="106" w:right="251"/>
              <w:jc w:val="both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11.1 能根據學生學習評量結果與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提出的課程回饋意見，進行課程調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>整。</w:t>
            </w:r>
          </w:p>
        </w:tc>
        <w:tc>
          <w:tcPr>
            <w:tcW w:w="6097" w:type="dxa"/>
          </w:tcPr>
          <w:p w14:paraId="77AA66A5" w14:textId="77777777" w:rsidR="00945ECB" w:rsidRPr="008E555D" w:rsidRDefault="008E555D">
            <w:pPr>
              <w:pStyle w:val="TableParagraph"/>
              <w:spacing w:before="35" w:line="276" w:lineRule="auto"/>
              <w:ind w:left="103" w:right="102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8"/>
                <w:sz w:val="24"/>
              </w:rPr>
              <w:t>根據學生學習評量結果與提出的課程回饋意見，進行課程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調整情形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：</w:t>
            </w:r>
          </w:p>
          <w:p w14:paraId="5F30C538" w14:textId="77777777" w:rsidR="00945ECB" w:rsidRPr="008E555D" w:rsidRDefault="008E555D">
            <w:pPr>
              <w:pStyle w:val="TableParagraph"/>
              <w:spacing w:before="3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□課程已根據學生評量結果進行調整</w:t>
            </w:r>
          </w:p>
          <w:p w14:paraId="6D0AEA28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□課程調整規劃尚在討論中</w:t>
            </w:r>
          </w:p>
          <w:p w14:paraId="56C5E130" w14:textId="77777777" w:rsidR="00945ECB" w:rsidRPr="008E555D" w:rsidRDefault="008E555D">
            <w:pPr>
              <w:pStyle w:val="TableParagraph"/>
              <w:spacing w:before="48" w:line="304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□學生評量結果尚在彙整分析中</w:t>
            </w:r>
          </w:p>
        </w:tc>
        <w:tc>
          <w:tcPr>
            <w:tcW w:w="4110" w:type="dxa"/>
          </w:tcPr>
          <w:p w14:paraId="005CD49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7" w:type="dxa"/>
          </w:tcPr>
          <w:p w14:paraId="04538842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</w:tcPr>
          <w:p w14:paraId="139F0DB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45ECB" w:rsidRPr="008E555D" w14:paraId="0C16BBDB" w14:textId="77777777">
        <w:trPr>
          <w:trHeight w:val="1802"/>
        </w:trPr>
        <w:tc>
          <w:tcPr>
            <w:tcW w:w="1102" w:type="dxa"/>
            <w:vMerge/>
            <w:tcBorders>
              <w:top w:val="nil"/>
            </w:tcBorders>
          </w:tcPr>
          <w:p w14:paraId="5639B75E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F3C6883" w14:textId="77777777" w:rsidR="00945ECB" w:rsidRPr="008E555D" w:rsidRDefault="00945EC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71" w:type="dxa"/>
          </w:tcPr>
          <w:p w14:paraId="4B8261D9" w14:textId="77777777" w:rsidR="00945ECB" w:rsidRPr="008E555D" w:rsidRDefault="008E555D">
            <w:pPr>
              <w:pStyle w:val="TableParagraph"/>
              <w:spacing w:before="38" w:line="276" w:lineRule="auto"/>
              <w:ind w:left="106" w:right="99"/>
              <w:jc w:val="both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z w:val="24"/>
              </w:rPr>
              <w:t>11.2</w:t>
            </w:r>
            <w:r w:rsidRPr="008E555D">
              <w:rPr>
                <w:rFonts w:ascii="標楷體" w:eastAsia="標楷體" w:hAnsi="標楷體"/>
                <w:spacing w:val="-11"/>
                <w:sz w:val="24"/>
              </w:rPr>
              <w:t xml:space="preserve"> 能根據他人回饋</w:t>
            </w:r>
            <w:r w:rsidRPr="008E555D">
              <w:rPr>
                <w:rFonts w:ascii="標楷體" w:eastAsia="標楷體" w:hAnsi="標楷體" w:hint="eastAsia"/>
                <w:sz w:val="24"/>
              </w:rPr>
              <w:t>（如公開觀課</w:t>
            </w:r>
            <w:r w:rsidRPr="008E555D">
              <w:rPr>
                <w:rFonts w:ascii="標楷體" w:eastAsia="標楷體" w:hAnsi="標楷體" w:hint="eastAsia"/>
                <w:spacing w:val="-6"/>
                <w:sz w:val="24"/>
              </w:rPr>
              <w:t>議課或共備社群討論等）</w:t>
            </w:r>
            <w:r w:rsidRPr="008E555D">
              <w:rPr>
                <w:rFonts w:ascii="標楷體" w:eastAsia="標楷體" w:hAnsi="標楷體"/>
                <w:spacing w:val="-6"/>
                <w:sz w:val="24"/>
              </w:rPr>
              <w:t>，進行課程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調整。</w:t>
            </w:r>
          </w:p>
        </w:tc>
        <w:tc>
          <w:tcPr>
            <w:tcW w:w="6097" w:type="dxa"/>
          </w:tcPr>
          <w:p w14:paraId="63F0B033" w14:textId="77777777" w:rsidR="00945ECB" w:rsidRPr="008E555D" w:rsidRDefault="008E555D">
            <w:pPr>
              <w:pStyle w:val="TableParagraph"/>
              <w:spacing w:before="38" w:line="276" w:lineRule="auto"/>
              <w:ind w:left="103" w:right="4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4"/>
                <w:sz w:val="24"/>
              </w:rPr>
              <w:t>能根據他人回饋</w:t>
            </w:r>
            <w:r w:rsidRPr="008E555D">
              <w:rPr>
                <w:rFonts w:ascii="標楷體" w:eastAsia="標楷體" w:hAnsi="標楷體" w:hint="eastAsia"/>
                <w:spacing w:val="-4"/>
                <w:sz w:val="24"/>
              </w:rPr>
              <w:t>（如公開觀課議課或共備社群討論等）</w:t>
            </w:r>
            <w:r w:rsidRPr="008E555D">
              <w:rPr>
                <w:rFonts w:ascii="標楷體" w:eastAsia="標楷體" w:hAnsi="標楷體"/>
                <w:spacing w:val="-4"/>
                <w:sz w:val="24"/>
              </w:rPr>
              <w:t>，</w:t>
            </w:r>
            <w:r w:rsidRPr="008E555D">
              <w:rPr>
                <w:rFonts w:ascii="標楷體" w:eastAsia="標楷體" w:hAnsi="標楷體"/>
                <w:spacing w:val="-2"/>
                <w:sz w:val="24"/>
              </w:rPr>
              <w:t>進行課程調整情形</w:t>
            </w:r>
            <w:r w:rsidRPr="008E555D">
              <w:rPr>
                <w:rFonts w:ascii="標楷體" w:eastAsia="標楷體" w:hAnsi="標楷體" w:hint="eastAsia"/>
                <w:spacing w:val="-2"/>
                <w:sz w:val="24"/>
              </w:rPr>
              <w:t>：</w:t>
            </w:r>
          </w:p>
          <w:p w14:paraId="23A483B9" w14:textId="77777777" w:rsidR="00945ECB" w:rsidRPr="008E555D" w:rsidRDefault="008E555D">
            <w:pPr>
              <w:pStyle w:val="TableParagraph"/>
              <w:spacing w:before="2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□課程已根據他人回饋進行調整</w:t>
            </w:r>
          </w:p>
          <w:p w14:paraId="795E18F6" w14:textId="77777777" w:rsidR="00945ECB" w:rsidRPr="008E555D" w:rsidRDefault="008E555D">
            <w:pPr>
              <w:pStyle w:val="TableParagraph"/>
              <w:spacing w:before="48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□課程調整規劃尚在討論中</w:t>
            </w:r>
          </w:p>
          <w:p w14:paraId="29F07D85" w14:textId="77777777" w:rsidR="00945ECB" w:rsidRPr="008E555D" w:rsidRDefault="008E555D">
            <w:pPr>
              <w:pStyle w:val="TableParagraph"/>
              <w:spacing w:before="48" w:line="304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8E555D">
              <w:rPr>
                <w:rFonts w:ascii="標楷體" w:eastAsia="標楷體" w:hAnsi="標楷體"/>
                <w:spacing w:val="-1"/>
                <w:sz w:val="24"/>
              </w:rPr>
              <w:t>□他人回饋尚在彙整分析中</w:t>
            </w:r>
          </w:p>
        </w:tc>
        <w:tc>
          <w:tcPr>
            <w:tcW w:w="4110" w:type="dxa"/>
          </w:tcPr>
          <w:p w14:paraId="0A0C1D61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7" w:type="dxa"/>
          </w:tcPr>
          <w:p w14:paraId="0DCFBF59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</w:tcPr>
          <w:p w14:paraId="75EC7A24" w14:textId="77777777" w:rsidR="00945ECB" w:rsidRPr="008E555D" w:rsidRDefault="00945EC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5F316EF0" w14:textId="77777777" w:rsidR="00945ECB" w:rsidRPr="008E555D" w:rsidRDefault="00945ECB">
      <w:pPr>
        <w:rPr>
          <w:rFonts w:ascii="標楷體" w:eastAsia="標楷體" w:hAnsi="標楷體" w:hint="eastAsia"/>
        </w:rPr>
        <w:sectPr w:rsidR="00945ECB" w:rsidRPr="008E555D">
          <w:type w:val="continuous"/>
          <w:pgSz w:w="23820" w:h="16840" w:orient="landscape"/>
          <w:pgMar w:top="1080" w:right="620" w:bottom="1000" w:left="500" w:header="0" w:footer="811" w:gutter="0"/>
          <w:cols w:space="720"/>
        </w:sectPr>
      </w:pPr>
      <w:bookmarkStart w:id="0" w:name="_GoBack"/>
      <w:bookmarkEnd w:id="0"/>
    </w:p>
    <w:p w14:paraId="34E91B9D" w14:textId="3B09998E" w:rsidR="008E555D" w:rsidRPr="008E555D" w:rsidRDefault="008E555D" w:rsidP="000D3A93">
      <w:pPr>
        <w:spacing w:line="534" w:lineRule="exact"/>
        <w:ind w:right="5"/>
        <w:rPr>
          <w:rFonts w:ascii="標楷體" w:eastAsia="標楷體" w:hAnsi="標楷體"/>
        </w:rPr>
      </w:pPr>
    </w:p>
    <w:sectPr w:rsidR="008E555D" w:rsidRPr="008E555D" w:rsidSect="000D3A93">
      <w:footerReference w:type="default" r:id="rId8"/>
      <w:pgSz w:w="11910" w:h="16850"/>
      <w:pgMar w:top="1240" w:right="820" w:bottom="1000" w:left="6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02DC" w14:textId="77777777" w:rsidR="00A62A94" w:rsidRDefault="00A62A94">
      <w:r>
        <w:separator/>
      </w:r>
    </w:p>
  </w:endnote>
  <w:endnote w:type="continuationSeparator" w:id="0">
    <w:p w14:paraId="5CA9DF70" w14:textId="77777777" w:rsidR="00A62A94" w:rsidRDefault="00A6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C471" w14:textId="77777777" w:rsidR="00542B20" w:rsidRDefault="00542B2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159B7CA" wp14:editId="39EC7582">
              <wp:simplePos x="0" y="0"/>
              <wp:positionH relativeFrom="page">
                <wp:posOffset>7459344</wp:posOffset>
              </wp:positionH>
              <wp:positionV relativeFrom="page">
                <wp:posOffset>10037698</wp:posOffset>
              </wp:positionV>
              <wp:extent cx="217170" cy="1524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0BF75" w14:textId="77777777" w:rsidR="00542B20" w:rsidRDefault="00542B2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7" type="#_x0000_t202" style="position:absolute;margin-left:587.35pt;margin-top:790.35pt;width:17.1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" filled="f" stroked="f">
              <v:textbox inset="0,0,0,0">
                <w:txbxContent>
                  <w:p w:rsidR="00542B20" w:rsidRDefault="00542B2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1EDC" w14:textId="77777777" w:rsidR="00542B20" w:rsidRDefault="00542B2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64CDC0" wp14:editId="19360A35">
              <wp:simplePos x="0" y="0"/>
              <wp:positionH relativeFrom="page">
                <wp:posOffset>3678046</wp:posOffset>
              </wp:positionH>
              <wp:positionV relativeFrom="page">
                <wp:posOffset>10037698</wp:posOffset>
              </wp:positionV>
              <wp:extent cx="217170" cy="1524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2C26D" w14:textId="77777777" w:rsidR="00542B20" w:rsidRDefault="00542B2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8" type="#_x0000_t202" style="position:absolute;margin-left:289.6pt;margin-top:790.35pt;width:1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" filled="f" stroked="f">
              <v:textbox inset="0,0,0,0">
                <w:txbxContent>
                  <w:p w:rsidR="00542B20" w:rsidRDefault="00542B2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F40F" w14:textId="77777777" w:rsidR="00A62A94" w:rsidRDefault="00A62A94">
      <w:r>
        <w:separator/>
      </w:r>
    </w:p>
  </w:footnote>
  <w:footnote w:type="continuationSeparator" w:id="0">
    <w:p w14:paraId="6C8C4D19" w14:textId="77777777" w:rsidR="00A62A94" w:rsidRDefault="00A6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863"/>
    <w:multiLevelType w:val="hybridMultilevel"/>
    <w:tmpl w:val="34784F58"/>
    <w:lvl w:ilvl="0" w:tplc="525CE79A">
      <w:start w:val="1"/>
      <w:numFmt w:val="decimal"/>
      <w:lvlText w:val="%1."/>
      <w:lvlJc w:val="left"/>
      <w:pPr>
        <w:ind w:left="242" w:hanging="242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96DCE6F0">
      <w:numFmt w:val="bullet"/>
      <w:lvlText w:val="•"/>
      <w:lvlJc w:val="left"/>
      <w:pPr>
        <w:ind w:left="596" w:hanging="242"/>
      </w:pPr>
      <w:rPr>
        <w:rFonts w:hint="default"/>
        <w:lang w:val="en-US" w:eastAsia="zh-TW" w:bidi="ar-SA"/>
      </w:rPr>
    </w:lvl>
    <w:lvl w:ilvl="2" w:tplc="12ACCCE2">
      <w:numFmt w:val="bullet"/>
      <w:lvlText w:val="•"/>
      <w:lvlJc w:val="left"/>
      <w:pPr>
        <w:ind w:left="955" w:hanging="242"/>
      </w:pPr>
      <w:rPr>
        <w:rFonts w:hint="default"/>
        <w:lang w:val="en-US" w:eastAsia="zh-TW" w:bidi="ar-SA"/>
      </w:rPr>
    </w:lvl>
    <w:lvl w:ilvl="3" w:tplc="9B8E2822">
      <w:numFmt w:val="bullet"/>
      <w:lvlText w:val="•"/>
      <w:lvlJc w:val="left"/>
      <w:pPr>
        <w:ind w:left="1315" w:hanging="242"/>
      </w:pPr>
      <w:rPr>
        <w:rFonts w:hint="default"/>
        <w:lang w:val="en-US" w:eastAsia="zh-TW" w:bidi="ar-SA"/>
      </w:rPr>
    </w:lvl>
    <w:lvl w:ilvl="4" w:tplc="12385D74">
      <w:numFmt w:val="bullet"/>
      <w:lvlText w:val="•"/>
      <w:lvlJc w:val="left"/>
      <w:pPr>
        <w:ind w:left="1674" w:hanging="242"/>
      </w:pPr>
      <w:rPr>
        <w:rFonts w:hint="default"/>
        <w:lang w:val="en-US" w:eastAsia="zh-TW" w:bidi="ar-SA"/>
      </w:rPr>
    </w:lvl>
    <w:lvl w:ilvl="5" w:tplc="C8202CF4">
      <w:numFmt w:val="bullet"/>
      <w:lvlText w:val="•"/>
      <w:lvlJc w:val="left"/>
      <w:pPr>
        <w:ind w:left="2034" w:hanging="242"/>
      </w:pPr>
      <w:rPr>
        <w:rFonts w:hint="default"/>
        <w:lang w:val="en-US" w:eastAsia="zh-TW" w:bidi="ar-SA"/>
      </w:rPr>
    </w:lvl>
    <w:lvl w:ilvl="6" w:tplc="F4DEA08A">
      <w:numFmt w:val="bullet"/>
      <w:lvlText w:val="•"/>
      <w:lvlJc w:val="left"/>
      <w:pPr>
        <w:ind w:left="2393" w:hanging="242"/>
      </w:pPr>
      <w:rPr>
        <w:rFonts w:hint="default"/>
        <w:lang w:val="en-US" w:eastAsia="zh-TW" w:bidi="ar-SA"/>
      </w:rPr>
    </w:lvl>
    <w:lvl w:ilvl="7" w:tplc="5740CAF6">
      <w:numFmt w:val="bullet"/>
      <w:lvlText w:val="•"/>
      <w:lvlJc w:val="left"/>
      <w:pPr>
        <w:ind w:left="2753" w:hanging="242"/>
      </w:pPr>
      <w:rPr>
        <w:rFonts w:hint="default"/>
        <w:lang w:val="en-US" w:eastAsia="zh-TW" w:bidi="ar-SA"/>
      </w:rPr>
    </w:lvl>
    <w:lvl w:ilvl="8" w:tplc="BFC0AFB4">
      <w:numFmt w:val="bullet"/>
      <w:lvlText w:val="•"/>
      <w:lvlJc w:val="left"/>
      <w:pPr>
        <w:ind w:left="3112" w:hanging="242"/>
      </w:pPr>
      <w:rPr>
        <w:rFonts w:hint="default"/>
        <w:lang w:val="en-US" w:eastAsia="zh-TW" w:bidi="ar-SA"/>
      </w:rPr>
    </w:lvl>
  </w:abstractNum>
  <w:abstractNum w:abstractNumId="1" w15:restartNumberingAfterBreak="0">
    <w:nsid w:val="15324B58"/>
    <w:multiLevelType w:val="hybridMultilevel"/>
    <w:tmpl w:val="82464EDA"/>
    <w:lvl w:ilvl="0" w:tplc="546C180E">
      <w:start w:val="1"/>
      <w:numFmt w:val="decimal"/>
      <w:lvlText w:val="%1."/>
      <w:lvlJc w:val="left"/>
      <w:pPr>
        <w:ind w:left="1178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317CB1CC">
      <w:numFmt w:val="bullet"/>
      <w:lvlText w:val="•"/>
      <w:lvlJc w:val="left"/>
      <w:pPr>
        <w:ind w:left="2072" w:hanging="171"/>
      </w:pPr>
      <w:rPr>
        <w:rFonts w:hint="default"/>
        <w:lang w:val="en-US" w:eastAsia="zh-TW" w:bidi="ar-SA"/>
      </w:rPr>
    </w:lvl>
    <w:lvl w:ilvl="2" w:tplc="4E88277C">
      <w:numFmt w:val="bullet"/>
      <w:lvlText w:val="•"/>
      <w:lvlJc w:val="left"/>
      <w:pPr>
        <w:ind w:left="2965" w:hanging="171"/>
      </w:pPr>
      <w:rPr>
        <w:rFonts w:hint="default"/>
        <w:lang w:val="en-US" w:eastAsia="zh-TW" w:bidi="ar-SA"/>
      </w:rPr>
    </w:lvl>
    <w:lvl w:ilvl="3" w:tplc="2A64970E">
      <w:numFmt w:val="bullet"/>
      <w:lvlText w:val="•"/>
      <w:lvlJc w:val="left"/>
      <w:pPr>
        <w:ind w:left="3857" w:hanging="171"/>
      </w:pPr>
      <w:rPr>
        <w:rFonts w:hint="default"/>
        <w:lang w:val="en-US" w:eastAsia="zh-TW" w:bidi="ar-SA"/>
      </w:rPr>
    </w:lvl>
    <w:lvl w:ilvl="4" w:tplc="6BA4EE0A">
      <w:numFmt w:val="bullet"/>
      <w:lvlText w:val="•"/>
      <w:lvlJc w:val="left"/>
      <w:pPr>
        <w:ind w:left="4750" w:hanging="171"/>
      </w:pPr>
      <w:rPr>
        <w:rFonts w:hint="default"/>
        <w:lang w:val="en-US" w:eastAsia="zh-TW" w:bidi="ar-SA"/>
      </w:rPr>
    </w:lvl>
    <w:lvl w:ilvl="5" w:tplc="85023ADE">
      <w:numFmt w:val="bullet"/>
      <w:lvlText w:val="•"/>
      <w:lvlJc w:val="left"/>
      <w:pPr>
        <w:ind w:left="5643" w:hanging="171"/>
      </w:pPr>
      <w:rPr>
        <w:rFonts w:hint="default"/>
        <w:lang w:val="en-US" w:eastAsia="zh-TW" w:bidi="ar-SA"/>
      </w:rPr>
    </w:lvl>
    <w:lvl w:ilvl="6" w:tplc="BA863760">
      <w:numFmt w:val="bullet"/>
      <w:lvlText w:val="•"/>
      <w:lvlJc w:val="left"/>
      <w:pPr>
        <w:ind w:left="6535" w:hanging="171"/>
      </w:pPr>
      <w:rPr>
        <w:rFonts w:hint="default"/>
        <w:lang w:val="en-US" w:eastAsia="zh-TW" w:bidi="ar-SA"/>
      </w:rPr>
    </w:lvl>
    <w:lvl w:ilvl="7" w:tplc="AE50AC92">
      <w:numFmt w:val="bullet"/>
      <w:lvlText w:val="•"/>
      <w:lvlJc w:val="left"/>
      <w:pPr>
        <w:ind w:left="7428" w:hanging="171"/>
      </w:pPr>
      <w:rPr>
        <w:rFonts w:hint="default"/>
        <w:lang w:val="en-US" w:eastAsia="zh-TW" w:bidi="ar-SA"/>
      </w:rPr>
    </w:lvl>
    <w:lvl w:ilvl="8" w:tplc="D7823A96">
      <w:numFmt w:val="bullet"/>
      <w:lvlText w:val="•"/>
      <w:lvlJc w:val="left"/>
      <w:pPr>
        <w:ind w:left="8321" w:hanging="171"/>
      </w:pPr>
      <w:rPr>
        <w:rFonts w:hint="default"/>
        <w:lang w:val="en-US" w:eastAsia="zh-TW" w:bidi="ar-SA"/>
      </w:rPr>
    </w:lvl>
  </w:abstractNum>
  <w:abstractNum w:abstractNumId="2" w15:restartNumberingAfterBreak="0">
    <w:nsid w:val="1DCE2AEB"/>
    <w:multiLevelType w:val="hybridMultilevel"/>
    <w:tmpl w:val="6E58C956"/>
    <w:lvl w:ilvl="0" w:tplc="7A70957E">
      <w:start w:val="1"/>
      <w:numFmt w:val="decimal"/>
      <w:lvlText w:val="%1."/>
      <w:lvlJc w:val="left"/>
      <w:pPr>
        <w:ind w:left="467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9B6AAA38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B38CA69C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1E76EB10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78D60776">
      <w:numFmt w:val="bullet"/>
      <w:lvlText w:val="•"/>
      <w:lvlJc w:val="left"/>
      <w:pPr>
        <w:ind w:left="1462" w:hanging="360"/>
      </w:pPr>
      <w:rPr>
        <w:rFonts w:hint="default"/>
        <w:lang w:val="en-US" w:eastAsia="zh-TW" w:bidi="ar-SA"/>
      </w:rPr>
    </w:lvl>
    <w:lvl w:ilvl="5" w:tplc="8D127C9E"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6" w:tplc="1E32DB3C">
      <w:numFmt w:val="bullet"/>
      <w:lvlText w:val="•"/>
      <w:lvlJc w:val="left"/>
      <w:pPr>
        <w:ind w:left="1964" w:hanging="360"/>
      </w:pPr>
      <w:rPr>
        <w:rFonts w:hint="default"/>
        <w:lang w:val="en-US" w:eastAsia="zh-TW" w:bidi="ar-SA"/>
      </w:rPr>
    </w:lvl>
    <w:lvl w:ilvl="7" w:tplc="0FCA287C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8" w:tplc="9B0A6148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AAF42F7"/>
    <w:multiLevelType w:val="hybridMultilevel"/>
    <w:tmpl w:val="5A748B52"/>
    <w:lvl w:ilvl="0" w:tplc="74FA33EA">
      <w:start w:val="1"/>
      <w:numFmt w:val="decimal"/>
      <w:lvlText w:val="%1."/>
      <w:lvlJc w:val="left"/>
      <w:pPr>
        <w:ind w:left="417" w:hanging="312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469092">
      <w:numFmt w:val="bullet"/>
      <w:lvlText w:val="•"/>
      <w:lvlJc w:val="left"/>
      <w:pPr>
        <w:ind w:left="1499" w:hanging="312"/>
      </w:pPr>
      <w:rPr>
        <w:rFonts w:hint="default"/>
        <w:lang w:val="en-US" w:eastAsia="zh-TW" w:bidi="ar-SA"/>
      </w:rPr>
    </w:lvl>
    <w:lvl w:ilvl="2" w:tplc="99780CA6">
      <w:numFmt w:val="bullet"/>
      <w:lvlText w:val="•"/>
      <w:lvlJc w:val="left"/>
      <w:pPr>
        <w:ind w:left="2578" w:hanging="312"/>
      </w:pPr>
      <w:rPr>
        <w:rFonts w:hint="default"/>
        <w:lang w:val="en-US" w:eastAsia="zh-TW" w:bidi="ar-SA"/>
      </w:rPr>
    </w:lvl>
    <w:lvl w:ilvl="3" w:tplc="A65EE77C">
      <w:numFmt w:val="bullet"/>
      <w:lvlText w:val="•"/>
      <w:lvlJc w:val="left"/>
      <w:pPr>
        <w:ind w:left="3657" w:hanging="312"/>
      </w:pPr>
      <w:rPr>
        <w:rFonts w:hint="default"/>
        <w:lang w:val="en-US" w:eastAsia="zh-TW" w:bidi="ar-SA"/>
      </w:rPr>
    </w:lvl>
    <w:lvl w:ilvl="4" w:tplc="2B909BCC">
      <w:numFmt w:val="bullet"/>
      <w:lvlText w:val="•"/>
      <w:lvlJc w:val="left"/>
      <w:pPr>
        <w:ind w:left="4736" w:hanging="312"/>
      </w:pPr>
      <w:rPr>
        <w:rFonts w:hint="default"/>
        <w:lang w:val="en-US" w:eastAsia="zh-TW" w:bidi="ar-SA"/>
      </w:rPr>
    </w:lvl>
    <w:lvl w:ilvl="5" w:tplc="89FCEBB0">
      <w:numFmt w:val="bullet"/>
      <w:lvlText w:val="•"/>
      <w:lvlJc w:val="left"/>
      <w:pPr>
        <w:ind w:left="5815" w:hanging="312"/>
      </w:pPr>
      <w:rPr>
        <w:rFonts w:hint="default"/>
        <w:lang w:val="en-US" w:eastAsia="zh-TW" w:bidi="ar-SA"/>
      </w:rPr>
    </w:lvl>
    <w:lvl w:ilvl="6" w:tplc="4B880106">
      <w:numFmt w:val="bullet"/>
      <w:lvlText w:val="•"/>
      <w:lvlJc w:val="left"/>
      <w:pPr>
        <w:ind w:left="6894" w:hanging="312"/>
      </w:pPr>
      <w:rPr>
        <w:rFonts w:hint="default"/>
        <w:lang w:val="en-US" w:eastAsia="zh-TW" w:bidi="ar-SA"/>
      </w:rPr>
    </w:lvl>
    <w:lvl w:ilvl="7" w:tplc="7C24DB7E">
      <w:numFmt w:val="bullet"/>
      <w:lvlText w:val="•"/>
      <w:lvlJc w:val="left"/>
      <w:pPr>
        <w:ind w:left="7973" w:hanging="312"/>
      </w:pPr>
      <w:rPr>
        <w:rFonts w:hint="default"/>
        <w:lang w:val="en-US" w:eastAsia="zh-TW" w:bidi="ar-SA"/>
      </w:rPr>
    </w:lvl>
    <w:lvl w:ilvl="8" w:tplc="0E30BC5C">
      <w:numFmt w:val="bullet"/>
      <w:lvlText w:val="•"/>
      <w:lvlJc w:val="left"/>
      <w:pPr>
        <w:ind w:left="9052" w:hanging="312"/>
      </w:pPr>
      <w:rPr>
        <w:rFonts w:hint="default"/>
        <w:lang w:val="en-US" w:eastAsia="zh-TW" w:bidi="ar-SA"/>
      </w:rPr>
    </w:lvl>
  </w:abstractNum>
  <w:abstractNum w:abstractNumId="4" w15:restartNumberingAfterBreak="0">
    <w:nsid w:val="339C33C2"/>
    <w:multiLevelType w:val="hybridMultilevel"/>
    <w:tmpl w:val="8C68ECCC"/>
    <w:lvl w:ilvl="0" w:tplc="D56E6228">
      <w:start w:val="1"/>
      <w:numFmt w:val="decimal"/>
      <w:lvlText w:val="%1."/>
      <w:lvlJc w:val="left"/>
      <w:pPr>
        <w:ind w:left="37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F6468B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2" w:tplc="AA308820">
      <w:numFmt w:val="bullet"/>
      <w:lvlText w:val="•"/>
      <w:lvlJc w:val="left"/>
      <w:pPr>
        <w:ind w:left="2546" w:hanging="360"/>
      </w:pPr>
      <w:rPr>
        <w:rFonts w:hint="default"/>
        <w:lang w:val="en-US" w:eastAsia="zh-TW" w:bidi="ar-SA"/>
      </w:rPr>
    </w:lvl>
    <w:lvl w:ilvl="3" w:tplc="9680542A">
      <w:numFmt w:val="bullet"/>
      <w:lvlText w:val="•"/>
      <w:lvlJc w:val="left"/>
      <w:pPr>
        <w:ind w:left="3630" w:hanging="360"/>
      </w:pPr>
      <w:rPr>
        <w:rFonts w:hint="default"/>
        <w:lang w:val="en-US" w:eastAsia="zh-TW" w:bidi="ar-SA"/>
      </w:rPr>
    </w:lvl>
    <w:lvl w:ilvl="4" w:tplc="2C065F40">
      <w:numFmt w:val="bullet"/>
      <w:lvlText w:val="•"/>
      <w:lvlJc w:val="left"/>
      <w:pPr>
        <w:ind w:left="4713" w:hanging="360"/>
      </w:pPr>
      <w:rPr>
        <w:rFonts w:hint="default"/>
        <w:lang w:val="en-US" w:eastAsia="zh-TW" w:bidi="ar-SA"/>
      </w:rPr>
    </w:lvl>
    <w:lvl w:ilvl="5" w:tplc="9880ED04">
      <w:numFmt w:val="bullet"/>
      <w:lvlText w:val="•"/>
      <w:lvlJc w:val="left"/>
      <w:pPr>
        <w:ind w:left="5797" w:hanging="360"/>
      </w:pPr>
      <w:rPr>
        <w:rFonts w:hint="default"/>
        <w:lang w:val="en-US" w:eastAsia="zh-TW" w:bidi="ar-SA"/>
      </w:rPr>
    </w:lvl>
    <w:lvl w:ilvl="6" w:tplc="77682BAC">
      <w:numFmt w:val="bullet"/>
      <w:lvlText w:val="•"/>
      <w:lvlJc w:val="left"/>
      <w:pPr>
        <w:ind w:left="6880" w:hanging="360"/>
      </w:pPr>
      <w:rPr>
        <w:rFonts w:hint="default"/>
        <w:lang w:val="en-US" w:eastAsia="zh-TW" w:bidi="ar-SA"/>
      </w:rPr>
    </w:lvl>
    <w:lvl w:ilvl="7" w:tplc="B55AB2CC">
      <w:numFmt w:val="bullet"/>
      <w:lvlText w:val="•"/>
      <w:lvlJc w:val="left"/>
      <w:pPr>
        <w:ind w:left="7963" w:hanging="360"/>
      </w:pPr>
      <w:rPr>
        <w:rFonts w:hint="default"/>
        <w:lang w:val="en-US" w:eastAsia="zh-TW" w:bidi="ar-SA"/>
      </w:rPr>
    </w:lvl>
    <w:lvl w:ilvl="8" w:tplc="BE00C0F0">
      <w:numFmt w:val="bullet"/>
      <w:lvlText w:val="•"/>
      <w:lvlJc w:val="left"/>
      <w:pPr>
        <w:ind w:left="9047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34BF3A12"/>
    <w:multiLevelType w:val="hybridMultilevel"/>
    <w:tmpl w:val="152EF460"/>
    <w:lvl w:ilvl="0" w:tplc="868AF244">
      <w:start w:val="1"/>
      <w:numFmt w:val="decimal"/>
      <w:lvlText w:val="%1."/>
      <w:lvlJc w:val="left"/>
      <w:pPr>
        <w:ind w:left="535" w:hanging="428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067DD2">
      <w:numFmt w:val="bullet"/>
      <w:lvlText w:val="•"/>
      <w:lvlJc w:val="left"/>
      <w:pPr>
        <w:ind w:left="1607" w:hanging="428"/>
      </w:pPr>
      <w:rPr>
        <w:rFonts w:hint="default"/>
        <w:lang w:val="en-US" w:eastAsia="zh-TW" w:bidi="ar-SA"/>
      </w:rPr>
    </w:lvl>
    <w:lvl w:ilvl="2" w:tplc="7946E7F0">
      <w:numFmt w:val="bullet"/>
      <w:lvlText w:val="•"/>
      <w:lvlJc w:val="left"/>
      <w:pPr>
        <w:ind w:left="2674" w:hanging="428"/>
      </w:pPr>
      <w:rPr>
        <w:rFonts w:hint="default"/>
        <w:lang w:val="en-US" w:eastAsia="zh-TW" w:bidi="ar-SA"/>
      </w:rPr>
    </w:lvl>
    <w:lvl w:ilvl="3" w:tplc="7D40A2CC">
      <w:numFmt w:val="bullet"/>
      <w:lvlText w:val="•"/>
      <w:lvlJc w:val="left"/>
      <w:pPr>
        <w:ind w:left="3741" w:hanging="428"/>
      </w:pPr>
      <w:rPr>
        <w:rFonts w:hint="default"/>
        <w:lang w:val="en-US" w:eastAsia="zh-TW" w:bidi="ar-SA"/>
      </w:rPr>
    </w:lvl>
    <w:lvl w:ilvl="4" w:tplc="EFC034B2">
      <w:numFmt w:val="bullet"/>
      <w:lvlText w:val="•"/>
      <w:lvlJc w:val="left"/>
      <w:pPr>
        <w:ind w:left="4808" w:hanging="428"/>
      </w:pPr>
      <w:rPr>
        <w:rFonts w:hint="default"/>
        <w:lang w:val="en-US" w:eastAsia="zh-TW" w:bidi="ar-SA"/>
      </w:rPr>
    </w:lvl>
    <w:lvl w:ilvl="5" w:tplc="E8C4522A">
      <w:numFmt w:val="bullet"/>
      <w:lvlText w:val="•"/>
      <w:lvlJc w:val="left"/>
      <w:pPr>
        <w:ind w:left="5876" w:hanging="428"/>
      </w:pPr>
      <w:rPr>
        <w:rFonts w:hint="default"/>
        <w:lang w:val="en-US" w:eastAsia="zh-TW" w:bidi="ar-SA"/>
      </w:rPr>
    </w:lvl>
    <w:lvl w:ilvl="6" w:tplc="813E9DE4">
      <w:numFmt w:val="bullet"/>
      <w:lvlText w:val="•"/>
      <w:lvlJc w:val="left"/>
      <w:pPr>
        <w:ind w:left="6943" w:hanging="428"/>
      </w:pPr>
      <w:rPr>
        <w:rFonts w:hint="default"/>
        <w:lang w:val="en-US" w:eastAsia="zh-TW" w:bidi="ar-SA"/>
      </w:rPr>
    </w:lvl>
    <w:lvl w:ilvl="7" w:tplc="B4E8D280">
      <w:numFmt w:val="bullet"/>
      <w:lvlText w:val="•"/>
      <w:lvlJc w:val="left"/>
      <w:pPr>
        <w:ind w:left="8010" w:hanging="428"/>
      </w:pPr>
      <w:rPr>
        <w:rFonts w:hint="default"/>
        <w:lang w:val="en-US" w:eastAsia="zh-TW" w:bidi="ar-SA"/>
      </w:rPr>
    </w:lvl>
    <w:lvl w:ilvl="8" w:tplc="17FC6010">
      <w:numFmt w:val="bullet"/>
      <w:lvlText w:val="•"/>
      <w:lvlJc w:val="left"/>
      <w:pPr>
        <w:ind w:left="9077" w:hanging="428"/>
      </w:pPr>
      <w:rPr>
        <w:rFonts w:hint="default"/>
        <w:lang w:val="en-US" w:eastAsia="zh-TW" w:bidi="ar-SA"/>
      </w:rPr>
    </w:lvl>
  </w:abstractNum>
  <w:abstractNum w:abstractNumId="6" w15:restartNumberingAfterBreak="0">
    <w:nsid w:val="368B2E4C"/>
    <w:multiLevelType w:val="hybridMultilevel"/>
    <w:tmpl w:val="87703EC4"/>
    <w:lvl w:ilvl="0" w:tplc="5B4CCB28">
      <w:start w:val="1"/>
      <w:numFmt w:val="decimal"/>
      <w:lvlText w:val="%1."/>
      <w:lvlJc w:val="left"/>
      <w:pPr>
        <w:ind w:left="1008" w:hanging="175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4"/>
        <w:w w:val="100"/>
        <w:sz w:val="22"/>
        <w:szCs w:val="22"/>
        <w:lang w:val="en-US" w:eastAsia="zh-TW" w:bidi="ar-SA"/>
      </w:rPr>
    </w:lvl>
    <w:lvl w:ilvl="1" w:tplc="46E40E56">
      <w:numFmt w:val="bullet"/>
      <w:lvlText w:val="•"/>
      <w:lvlJc w:val="left"/>
      <w:pPr>
        <w:ind w:left="1910" w:hanging="175"/>
      </w:pPr>
      <w:rPr>
        <w:rFonts w:hint="default"/>
        <w:lang w:val="en-US" w:eastAsia="zh-TW" w:bidi="ar-SA"/>
      </w:rPr>
    </w:lvl>
    <w:lvl w:ilvl="2" w:tplc="72CEB220">
      <w:numFmt w:val="bullet"/>
      <w:lvlText w:val="•"/>
      <w:lvlJc w:val="left"/>
      <w:pPr>
        <w:ind w:left="2821" w:hanging="175"/>
      </w:pPr>
      <w:rPr>
        <w:rFonts w:hint="default"/>
        <w:lang w:val="en-US" w:eastAsia="zh-TW" w:bidi="ar-SA"/>
      </w:rPr>
    </w:lvl>
    <w:lvl w:ilvl="3" w:tplc="EE365528">
      <w:numFmt w:val="bullet"/>
      <w:lvlText w:val="•"/>
      <w:lvlJc w:val="left"/>
      <w:pPr>
        <w:ind w:left="3731" w:hanging="175"/>
      </w:pPr>
      <w:rPr>
        <w:rFonts w:hint="default"/>
        <w:lang w:val="en-US" w:eastAsia="zh-TW" w:bidi="ar-SA"/>
      </w:rPr>
    </w:lvl>
    <w:lvl w:ilvl="4" w:tplc="75384840">
      <w:numFmt w:val="bullet"/>
      <w:lvlText w:val="•"/>
      <w:lvlJc w:val="left"/>
      <w:pPr>
        <w:ind w:left="4642" w:hanging="175"/>
      </w:pPr>
      <w:rPr>
        <w:rFonts w:hint="default"/>
        <w:lang w:val="en-US" w:eastAsia="zh-TW" w:bidi="ar-SA"/>
      </w:rPr>
    </w:lvl>
    <w:lvl w:ilvl="5" w:tplc="32E4D932">
      <w:numFmt w:val="bullet"/>
      <w:lvlText w:val="•"/>
      <w:lvlJc w:val="left"/>
      <w:pPr>
        <w:ind w:left="5553" w:hanging="175"/>
      </w:pPr>
      <w:rPr>
        <w:rFonts w:hint="default"/>
        <w:lang w:val="en-US" w:eastAsia="zh-TW" w:bidi="ar-SA"/>
      </w:rPr>
    </w:lvl>
    <w:lvl w:ilvl="6" w:tplc="0AB075D2">
      <w:numFmt w:val="bullet"/>
      <w:lvlText w:val="•"/>
      <w:lvlJc w:val="left"/>
      <w:pPr>
        <w:ind w:left="6463" w:hanging="175"/>
      </w:pPr>
      <w:rPr>
        <w:rFonts w:hint="default"/>
        <w:lang w:val="en-US" w:eastAsia="zh-TW" w:bidi="ar-SA"/>
      </w:rPr>
    </w:lvl>
    <w:lvl w:ilvl="7" w:tplc="601802EC">
      <w:numFmt w:val="bullet"/>
      <w:lvlText w:val="•"/>
      <w:lvlJc w:val="left"/>
      <w:pPr>
        <w:ind w:left="7374" w:hanging="175"/>
      </w:pPr>
      <w:rPr>
        <w:rFonts w:hint="default"/>
        <w:lang w:val="en-US" w:eastAsia="zh-TW" w:bidi="ar-SA"/>
      </w:rPr>
    </w:lvl>
    <w:lvl w:ilvl="8" w:tplc="605414BC">
      <w:numFmt w:val="bullet"/>
      <w:lvlText w:val="•"/>
      <w:lvlJc w:val="left"/>
      <w:pPr>
        <w:ind w:left="8285" w:hanging="175"/>
      </w:pPr>
      <w:rPr>
        <w:rFonts w:hint="default"/>
        <w:lang w:val="en-US" w:eastAsia="zh-TW" w:bidi="ar-SA"/>
      </w:rPr>
    </w:lvl>
  </w:abstractNum>
  <w:abstractNum w:abstractNumId="7" w15:restartNumberingAfterBreak="0">
    <w:nsid w:val="47D16242"/>
    <w:multiLevelType w:val="hybridMultilevel"/>
    <w:tmpl w:val="73E8E486"/>
    <w:lvl w:ilvl="0" w:tplc="945E453E">
      <w:start w:val="1"/>
      <w:numFmt w:val="decimal"/>
      <w:lvlText w:val="%1."/>
      <w:lvlJc w:val="left"/>
      <w:pPr>
        <w:ind w:left="391" w:hanging="284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B862A8">
      <w:numFmt w:val="bullet"/>
      <w:lvlText w:val="•"/>
      <w:lvlJc w:val="left"/>
      <w:pPr>
        <w:ind w:left="1481" w:hanging="284"/>
      </w:pPr>
      <w:rPr>
        <w:rFonts w:hint="default"/>
        <w:lang w:val="en-US" w:eastAsia="zh-TW" w:bidi="ar-SA"/>
      </w:rPr>
    </w:lvl>
    <w:lvl w:ilvl="2" w:tplc="2F3A48FE">
      <w:numFmt w:val="bullet"/>
      <w:lvlText w:val="•"/>
      <w:lvlJc w:val="left"/>
      <w:pPr>
        <w:ind w:left="2562" w:hanging="284"/>
      </w:pPr>
      <w:rPr>
        <w:rFonts w:hint="default"/>
        <w:lang w:val="en-US" w:eastAsia="zh-TW" w:bidi="ar-SA"/>
      </w:rPr>
    </w:lvl>
    <w:lvl w:ilvl="3" w:tplc="C54471E4">
      <w:numFmt w:val="bullet"/>
      <w:lvlText w:val="•"/>
      <w:lvlJc w:val="left"/>
      <w:pPr>
        <w:ind w:left="3643" w:hanging="284"/>
      </w:pPr>
      <w:rPr>
        <w:rFonts w:hint="default"/>
        <w:lang w:val="en-US" w:eastAsia="zh-TW" w:bidi="ar-SA"/>
      </w:rPr>
    </w:lvl>
    <w:lvl w:ilvl="4" w:tplc="921A6C26">
      <w:numFmt w:val="bullet"/>
      <w:lvlText w:val="•"/>
      <w:lvlJc w:val="left"/>
      <w:pPr>
        <w:ind w:left="4724" w:hanging="284"/>
      </w:pPr>
      <w:rPr>
        <w:rFonts w:hint="default"/>
        <w:lang w:val="en-US" w:eastAsia="zh-TW" w:bidi="ar-SA"/>
      </w:rPr>
    </w:lvl>
    <w:lvl w:ilvl="5" w:tplc="4D6EECF6">
      <w:numFmt w:val="bullet"/>
      <w:lvlText w:val="•"/>
      <w:lvlJc w:val="left"/>
      <w:pPr>
        <w:ind w:left="5805" w:hanging="284"/>
      </w:pPr>
      <w:rPr>
        <w:rFonts w:hint="default"/>
        <w:lang w:val="en-US" w:eastAsia="zh-TW" w:bidi="ar-SA"/>
      </w:rPr>
    </w:lvl>
    <w:lvl w:ilvl="6" w:tplc="231C55CC">
      <w:numFmt w:val="bullet"/>
      <w:lvlText w:val="•"/>
      <w:lvlJc w:val="left"/>
      <w:pPr>
        <w:ind w:left="6886" w:hanging="284"/>
      </w:pPr>
      <w:rPr>
        <w:rFonts w:hint="default"/>
        <w:lang w:val="en-US" w:eastAsia="zh-TW" w:bidi="ar-SA"/>
      </w:rPr>
    </w:lvl>
    <w:lvl w:ilvl="7" w:tplc="0986A108">
      <w:numFmt w:val="bullet"/>
      <w:lvlText w:val="•"/>
      <w:lvlJc w:val="left"/>
      <w:pPr>
        <w:ind w:left="7967" w:hanging="284"/>
      </w:pPr>
      <w:rPr>
        <w:rFonts w:hint="default"/>
        <w:lang w:val="en-US" w:eastAsia="zh-TW" w:bidi="ar-SA"/>
      </w:rPr>
    </w:lvl>
    <w:lvl w:ilvl="8" w:tplc="482ADBC4">
      <w:numFmt w:val="bullet"/>
      <w:lvlText w:val="•"/>
      <w:lvlJc w:val="left"/>
      <w:pPr>
        <w:ind w:left="9048" w:hanging="284"/>
      </w:pPr>
      <w:rPr>
        <w:rFonts w:hint="default"/>
        <w:lang w:val="en-US" w:eastAsia="zh-TW" w:bidi="ar-SA"/>
      </w:rPr>
    </w:lvl>
  </w:abstractNum>
  <w:abstractNum w:abstractNumId="8" w15:restartNumberingAfterBreak="0">
    <w:nsid w:val="60AD214E"/>
    <w:multiLevelType w:val="hybridMultilevel"/>
    <w:tmpl w:val="C1625C3E"/>
    <w:lvl w:ilvl="0" w:tplc="0F96626C">
      <w:start w:val="1"/>
      <w:numFmt w:val="decimal"/>
      <w:lvlText w:val="%1."/>
      <w:lvlJc w:val="left"/>
      <w:pPr>
        <w:ind w:left="424" w:hanging="317"/>
        <w:jc w:val="left"/>
      </w:pPr>
      <w:rPr>
        <w:rFonts w:ascii="Adobe Clean Han ExtraBold" w:eastAsia="Adobe Clean Han ExtraBold" w:hAnsi="Adobe Clean Han ExtraBold" w:cs="Adobe Clean Han ExtraBold" w:hint="default"/>
        <w:b/>
        <w:bCs/>
        <w:i w:val="0"/>
        <w:iCs w:val="0"/>
        <w:spacing w:val="0"/>
        <w:w w:val="151"/>
        <w:sz w:val="24"/>
        <w:szCs w:val="24"/>
        <w:lang w:val="en-US" w:eastAsia="zh-TW" w:bidi="ar-SA"/>
      </w:rPr>
    </w:lvl>
    <w:lvl w:ilvl="1" w:tplc="554A5C02">
      <w:numFmt w:val="bullet"/>
      <w:lvlText w:val="•"/>
      <w:lvlJc w:val="left"/>
      <w:pPr>
        <w:ind w:left="632" w:hanging="317"/>
      </w:pPr>
      <w:rPr>
        <w:rFonts w:hint="default"/>
        <w:lang w:val="en-US" w:eastAsia="zh-TW" w:bidi="ar-SA"/>
      </w:rPr>
    </w:lvl>
    <w:lvl w:ilvl="2" w:tplc="22C42764">
      <w:numFmt w:val="bullet"/>
      <w:lvlText w:val="•"/>
      <w:lvlJc w:val="left"/>
      <w:pPr>
        <w:ind w:left="844" w:hanging="317"/>
      </w:pPr>
      <w:rPr>
        <w:rFonts w:hint="default"/>
        <w:lang w:val="en-US" w:eastAsia="zh-TW" w:bidi="ar-SA"/>
      </w:rPr>
    </w:lvl>
    <w:lvl w:ilvl="3" w:tplc="6B900946">
      <w:numFmt w:val="bullet"/>
      <w:lvlText w:val="•"/>
      <w:lvlJc w:val="left"/>
      <w:pPr>
        <w:ind w:left="1056" w:hanging="317"/>
      </w:pPr>
      <w:rPr>
        <w:rFonts w:hint="default"/>
        <w:lang w:val="en-US" w:eastAsia="zh-TW" w:bidi="ar-SA"/>
      </w:rPr>
    </w:lvl>
    <w:lvl w:ilvl="4" w:tplc="029421A6">
      <w:numFmt w:val="bullet"/>
      <w:lvlText w:val="•"/>
      <w:lvlJc w:val="left"/>
      <w:pPr>
        <w:ind w:left="1268" w:hanging="317"/>
      </w:pPr>
      <w:rPr>
        <w:rFonts w:hint="default"/>
        <w:lang w:val="en-US" w:eastAsia="zh-TW" w:bidi="ar-SA"/>
      </w:rPr>
    </w:lvl>
    <w:lvl w:ilvl="5" w:tplc="451A51FE">
      <w:numFmt w:val="bullet"/>
      <w:lvlText w:val="•"/>
      <w:lvlJc w:val="left"/>
      <w:pPr>
        <w:ind w:left="1481" w:hanging="317"/>
      </w:pPr>
      <w:rPr>
        <w:rFonts w:hint="default"/>
        <w:lang w:val="en-US" w:eastAsia="zh-TW" w:bidi="ar-SA"/>
      </w:rPr>
    </w:lvl>
    <w:lvl w:ilvl="6" w:tplc="13FAA1DC">
      <w:numFmt w:val="bullet"/>
      <w:lvlText w:val="•"/>
      <w:lvlJc w:val="left"/>
      <w:pPr>
        <w:ind w:left="1693" w:hanging="317"/>
      </w:pPr>
      <w:rPr>
        <w:rFonts w:hint="default"/>
        <w:lang w:val="en-US" w:eastAsia="zh-TW" w:bidi="ar-SA"/>
      </w:rPr>
    </w:lvl>
    <w:lvl w:ilvl="7" w:tplc="DF2ACD5E">
      <w:numFmt w:val="bullet"/>
      <w:lvlText w:val="•"/>
      <w:lvlJc w:val="left"/>
      <w:pPr>
        <w:ind w:left="1905" w:hanging="317"/>
      </w:pPr>
      <w:rPr>
        <w:rFonts w:hint="default"/>
        <w:lang w:val="en-US" w:eastAsia="zh-TW" w:bidi="ar-SA"/>
      </w:rPr>
    </w:lvl>
    <w:lvl w:ilvl="8" w:tplc="2468002E">
      <w:numFmt w:val="bullet"/>
      <w:lvlText w:val="•"/>
      <w:lvlJc w:val="left"/>
      <w:pPr>
        <w:ind w:left="2117" w:hanging="317"/>
      </w:pPr>
      <w:rPr>
        <w:rFonts w:hint="default"/>
        <w:lang w:val="en-US" w:eastAsia="zh-TW" w:bidi="ar-SA"/>
      </w:rPr>
    </w:lvl>
  </w:abstractNum>
  <w:abstractNum w:abstractNumId="9" w15:restartNumberingAfterBreak="0">
    <w:nsid w:val="78332097"/>
    <w:multiLevelType w:val="hybridMultilevel"/>
    <w:tmpl w:val="FBEAEE30"/>
    <w:lvl w:ilvl="0" w:tplc="369089F4">
      <w:start w:val="1"/>
      <w:numFmt w:val="decimal"/>
      <w:lvlText w:val="%1."/>
      <w:lvlJc w:val="left"/>
      <w:pPr>
        <w:ind w:left="1133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BCFED048">
      <w:numFmt w:val="bullet"/>
      <w:lvlText w:val="•"/>
      <w:lvlJc w:val="left"/>
      <w:pPr>
        <w:ind w:left="2036" w:hanging="171"/>
      </w:pPr>
      <w:rPr>
        <w:rFonts w:hint="default"/>
        <w:lang w:val="en-US" w:eastAsia="zh-TW" w:bidi="ar-SA"/>
      </w:rPr>
    </w:lvl>
    <w:lvl w:ilvl="2" w:tplc="EA101542">
      <w:numFmt w:val="bullet"/>
      <w:lvlText w:val="•"/>
      <w:lvlJc w:val="left"/>
      <w:pPr>
        <w:ind w:left="2933" w:hanging="171"/>
      </w:pPr>
      <w:rPr>
        <w:rFonts w:hint="default"/>
        <w:lang w:val="en-US" w:eastAsia="zh-TW" w:bidi="ar-SA"/>
      </w:rPr>
    </w:lvl>
    <w:lvl w:ilvl="3" w:tplc="06CCFE4A">
      <w:numFmt w:val="bullet"/>
      <w:lvlText w:val="•"/>
      <w:lvlJc w:val="left"/>
      <w:pPr>
        <w:ind w:left="3829" w:hanging="171"/>
      </w:pPr>
      <w:rPr>
        <w:rFonts w:hint="default"/>
        <w:lang w:val="en-US" w:eastAsia="zh-TW" w:bidi="ar-SA"/>
      </w:rPr>
    </w:lvl>
    <w:lvl w:ilvl="4" w:tplc="E62CDD86">
      <w:numFmt w:val="bullet"/>
      <w:lvlText w:val="•"/>
      <w:lvlJc w:val="left"/>
      <w:pPr>
        <w:ind w:left="4726" w:hanging="171"/>
      </w:pPr>
      <w:rPr>
        <w:rFonts w:hint="default"/>
        <w:lang w:val="en-US" w:eastAsia="zh-TW" w:bidi="ar-SA"/>
      </w:rPr>
    </w:lvl>
    <w:lvl w:ilvl="5" w:tplc="E49271CC">
      <w:numFmt w:val="bullet"/>
      <w:lvlText w:val="•"/>
      <w:lvlJc w:val="left"/>
      <w:pPr>
        <w:ind w:left="5623" w:hanging="171"/>
      </w:pPr>
      <w:rPr>
        <w:rFonts w:hint="default"/>
        <w:lang w:val="en-US" w:eastAsia="zh-TW" w:bidi="ar-SA"/>
      </w:rPr>
    </w:lvl>
    <w:lvl w:ilvl="6" w:tplc="13D88AD4">
      <w:numFmt w:val="bullet"/>
      <w:lvlText w:val="•"/>
      <w:lvlJc w:val="left"/>
      <w:pPr>
        <w:ind w:left="6519" w:hanging="171"/>
      </w:pPr>
      <w:rPr>
        <w:rFonts w:hint="default"/>
        <w:lang w:val="en-US" w:eastAsia="zh-TW" w:bidi="ar-SA"/>
      </w:rPr>
    </w:lvl>
    <w:lvl w:ilvl="7" w:tplc="53FA17CE">
      <w:numFmt w:val="bullet"/>
      <w:lvlText w:val="•"/>
      <w:lvlJc w:val="left"/>
      <w:pPr>
        <w:ind w:left="7416" w:hanging="171"/>
      </w:pPr>
      <w:rPr>
        <w:rFonts w:hint="default"/>
        <w:lang w:val="en-US" w:eastAsia="zh-TW" w:bidi="ar-SA"/>
      </w:rPr>
    </w:lvl>
    <w:lvl w:ilvl="8" w:tplc="A18AD05E">
      <w:numFmt w:val="bullet"/>
      <w:lvlText w:val="•"/>
      <w:lvlJc w:val="left"/>
      <w:pPr>
        <w:ind w:left="8313" w:hanging="171"/>
      </w:pPr>
      <w:rPr>
        <w:rFonts w:hint="default"/>
        <w:lang w:val="en-US" w:eastAsia="zh-TW" w:bidi="ar-SA"/>
      </w:rPr>
    </w:lvl>
  </w:abstractNum>
  <w:abstractNum w:abstractNumId="10" w15:restartNumberingAfterBreak="0">
    <w:nsid w:val="7F2F7B93"/>
    <w:multiLevelType w:val="hybridMultilevel"/>
    <w:tmpl w:val="2E246E14"/>
    <w:lvl w:ilvl="0" w:tplc="8D22F736">
      <w:start w:val="1"/>
      <w:numFmt w:val="decimal"/>
      <w:lvlText w:val="%1."/>
      <w:lvlJc w:val="left"/>
      <w:pPr>
        <w:ind w:left="1147" w:hanging="17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5E844FC4">
      <w:numFmt w:val="bullet"/>
      <w:lvlText w:val="•"/>
      <w:lvlJc w:val="left"/>
      <w:pPr>
        <w:ind w:left="2036" w:hanging="171"/>
      </w:pPr>
      <w:rPr>
        <w:rFonts w:hint="default"/>
        <w:lang w:val="en-US" w:eastAsia="zh-TW" w:bidi="ar-SA"/>
      </w:rPr>
    </w:lvl>
    <w:lvl w:ilvl="2" w:tplc="782C9384">
      <w:numFmt w:val="bullet"/>
      <w:lvlText w:val="•"/>
      <w:lvlJc w:val="left"/>
      <w:pPr>
        <w:ind w:left="2933" w:hanging="171"/>
      </w:pPr>
      <w:rPr>
        <w:rFonts w:hint="default"/>
        <w:lang w:val="en-US" w:eastAsia="zh-TW" w:bidi="ar-SA"/>
      </w:rPr>
    </w:lvl>
    <w:lvl w:ilvl="3" w:tplc="B5086F1E">
      <w:numFmt w:val="bullet"/>
      <w:lvlText w:val="•"/>
      <w:lvlJc w:val="left"/>
      <w:pPr>
        <w:ind w:left="3829" w:hanging="171"/>
      </w:pPr>
      <w:rPr>
        <w:rFonts w:hint="default"/>
        <w:lang w:val="en-US" w:eastAsia="zh-TW" w:bidi="ar-SA"/>
      </w:rPr>
    </w:lvl>
    <w:lvl w:ilvl="4" w:tplc="74DEC5D0">
      <w:numFmt w:val="bullet"/>
      <w:lvlText w:val="•"/>
      <w:lvlJc w:val="left"/>
      <w:pPr>
        <w:ind w:left="4726" w:hanging="171"/>
      </w:pPr>
      <w:rPr>
        <w:rFonts w:hint="default"/>
        <w:lang w:val="en-US" w:eastAsia="zh-TW" w:bidi="ar-SA"/>
      </w:rPr>
    </w:lvl>
    <w:lvl w:ilvl="5" w:tplc="482659CC">
      <w:numFmt w:val="bullet"/>
      <w:lvlText w:val="•"/>
      <w:lvlJc w:val="left"/>
      <w:pPr>
        <w:ind w:left="5623" w:hanging="171"/>
      </w:pPr>
      <w:rPr>
        <w:rFonts w:hint="default"/>
        <w:lang w:val="en-US" w:eastAsia="zh-TW" w:bidi="ar-SA"/>
      </w:rPr>
    </w:lvl>
    <w:lvl w:ilvl="6" w:tplc="68C47FC8">
      <w:numFmt w:val="bullet"/>
      <w:lvlText w:val="•"/>
      <w:lvlJc w:val="left"/>
      <w:pPr>
        <w:ind w:left="6519" w:hanging="171"/>
      </w:pPr>
      <w:rPr>
        <w:rFonts w:hint="default"/>
        <w:lang w:val="en-US" w:eastAsia="zh-TW" w:bidi="ar-SA"/>
      </w:rPr>
    </w:lvl>
    <w:lvl w:ilvl="7" w:tplc="BA34EEBC">
      <w:numFmt w:val="bullet"/>
      <w:lvlText w:val="•"/>
      <w:lvlJc w:val="left"/>
      <w:pPr>
        <w:ind w:left="7416" w:hanging="171"/>
      </w:pPr>
      <w:rPr>
        <w:rFonts w:hint="default"/>
        <w:lang w:val="en-US" w:eastAsia="zh-TW" w:bidi="ar-SA"/>
      </w:rPr>
    </w:lvl>
    <w:lvl w:ilvl="8" w:tplc="2C38D8BE">
      <w:numFmt w:val="bullet"/>
      <w:lvlText w:val="•"/>
      <w:lvlJc w:val="left"/>
      <w:pPr>
        <w:ind w:left="8313" w:hanging="17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B"/>
    <w:rsid w:val="00075F32"/>
    <w:rsid w:val="000D3A93"/>
    <w:rsid w:val="002332E6"/>
    <w:rsid w:val="00273170"/>
    <w:rsid w:val="00281451"/>
    <w:rsid w:val="002D0F40"/>
    <w:rsid w:val="003765BF"/>
    <w:rsid w:val="00393A67"/>
    <w:rsid w:val="003D0E7B"/>
    <w:rsid w:val="00412B2C"/>
    <w:rsid w:val="00471E61"/>
    <w:rsid w:val="004962ED"/>
    <w:rsid w:val="00542B20"/>
    <w:rsid w:val="0060040B"/>
    <w:rsid w:val="00690A1C"/>
    <w:rsid w:val="006D1DBA"/>
    <w:rsid w:val="00731C59"/>
    <w:rsid w:val="00740037"/>
    <w:rsid w:val="008D2911"/>
    <w:rsid w:val="008E555D"/>
    <w:rsid w:val="00945ECB"/>
    <w:rsid w:val="009C0042"/>
    <w:rsid w:val="009D2318"/>
    <w:rsid w:val="009E34E3"/>
    <w:rsid w:val="00A62A94"/>
    <w:rsid w:val="00B433D4"/>
    <w:rsid w:val="00B862A6"/>
    <w:rsid w:val="00BB4ADB"/>
    <w:rsid w:val="00BE29BB"/>
    <w:rsid w:val="00D034B5"/>
    <w:rsid w:val="00D05DDE"/>
    <w:rsid w:val="00D368CA"/>
    <w:rsid w:val="00D40DAC"/>
    <w:rsid w:val="00E65F55"/>
    <w:rsid w:val="00EA2BBE"/>
    <w:rsid w:val="00F96A73"/>
    <w:rsid w:val="00FC397E"/>
    <w:rsid w:val="00FD2CF3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E0D0E"/>
  <w15:docId w15:val="{99E2A338-F921-461F-91D9-CC11EB1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line="794" w:lineRule="exact"/>
      <w:ind w:left="118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1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1131" w:hanging="169"/>
    </w:pPr>
  </w:style>
  <w:style w:type="paragraph" w:customStyle="1" w:styleId="TableParagraph">
    <w:name w:val="Table Paragraph"/>
    <w:basedOn w:val="a"/>
    <w:uiPriority w:val="1"/>
    <w:qFormat/>
    <w:rPr>
      <w:rFonts w:ascii="細明體_HKSCS" w:eastAsia="細明體_HKSCS" w:hAnsi="細明體_HKSCS" w:cs="細明體_HKSCS"/>
    </w:rPr>
  </w:style>
  <w:style w:type="paragraph" w:styleId="a5">
    <w:name w:val="header"/>
    <w:basedOn w:val="a"/>
    <w:link w:val="a6"/>
    <w:uiPriority w:val="99"/>
    <w:unhideWhenUsed/>
    <w:rsid w:val="0069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0A1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90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0A1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9E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34E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User</cp:lastModifiedBy>
  <cp:revision>2</cp:revision>
  <cp:lastPrinted>2024-01-05T00:42:00Z</cp:lastPrinted>
  <dcterms:created xsi:type="dcterms:W3CDTF">2024-01-05T00:46:00Z</dcterms:created>
  <dcterms:modified xsi:type="dcterms:W3CDTF">2024-01-05T00:46:00Z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